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6E8D" w:rsidRDefault="00BF6E8D" w:rsidP="00065C47">
      <w:pPr>
        <w:pStyle w:val="ConsPlusNormal"/>
        <w:ind w:firstLine="540"/>
        <w:jc w:val="both"/>
      </w:pPr>
    </w:p>
    <w:p w:rsidR="00BF6E8D" w:rsidRDefault="00BF6E8D" w:rsidP="00065C47">
      <w:pPr>
        <w:pStyle w:val="ConsPlusNormal"/>
        <w:jc w:val="right"/>
        <w:outlineLvl w:val="1"/>
      </w:pPr>
      <w:r>
        <w:t>Приложение N 4.1</w:t>
      </w:r>
    </w:p>
    <w:p w:rsidR="00BF6E8D" w:rsidRDefault="00BF6E8D" w:rsidP="00065C47">
      <w:pPr>
        <w:pStyle w:val="ConsPlusNormal"/>
        <w:jc w:val="right"/>
      </w:pPr>
      <w:r>
        <w:t>к Порядку учета территориальными</w:t>
      </w:r>
    </w:p>
    <w:p w:rsidR="00BF6E8D" w:rsidRDefault="00BF6E8D" w:rsidP="00065C47">
      <w:pPr>
        <w:pStyle w:val="ConsPlusNormal"/>
        <w:jc w:val="right"/>
      </w:pPr>
      <w:r>
        <w:t>органами Федерального казначейства</w:t>
      </w:r>
    </w:p>
    <w:p w:rsidR="00BF6E8D" w:rsidRDefault="00BF6E8D" w:rsidP="00065C47">
      <w:pPr>
        <w:pStyle w:val="ConsPlusNormal"/>
        <w:jc w:val="right"/>
      </w:pPr>
      <w:r>
        <w:t>бюджетных и денежных обязательств</w:t>
      </w:r>
    </w:p>
    <w:p w:rsidR="00BF6E8D" w:rsidRDefault="00BF6E8D" w:rsidP="00065C47">
      <w:pPr>
        <w:pStyle w:val="ConsPlusNormal"/>
        <w:jc w:val="right"/>
      </w:pPr>
      <w:r>
        <w:t>получателей средств федерального</w:t>
      </w:r>
    </w:p>
    <w:p w:rsidR="00BF6E8D" w:rsidRDefault="00BF6E8D" w:rsidP="00065C47">
      <w:pPr>
        <w:pStyle w:val="ConsPlusNormal"/>
        <w:jc w:val="right"/>
      </w:pPr>
      <w:r>
        <w:t>бюджета, утвержденному приказом</w:t>
      </w:r>
    </w:p>
    <w:p w:rsidR="00BF6E8D" w:rsidRDefault="00BF6E8D" w:rsidP="00065C47">
      <w:pPr>
        <w:pStyle w:val="ConsPlusNormal"/>
        <w:jc w:val="right"/>
      </w:pPr>
      <w:r>
        <w:t>Министерства финансов</w:t>
      </w:r>
    </w:p>
    <w:p w:rsidR="00BF6E8D" w:rsidRDefault="00BF6E8D" w:rsidP="00065C47">
      <w:pPr>
        <w:pStyle w:val="ConsPlusNormal"/>
        <w:jc w:val="right"/>
      </w:pPr>
      <w:r>
        <w:t>Российской Федерации</w:t>
      </w:r>
    </w:p>
    <w:p w:rsidR="00BF6E8D" w:rsidRDefault="00BF6E8D" w:rsidP="00065C47">
      <w:pPr>
        <w:pStyle w:val="ConsPlusNormal"/>
        <w:jc w:val="right"/>
      </w:pPr>
      <w:r>
        <w:t xml:space="preserve">от 30 декабря </w:t>
      </w:r>
      <w:smartTag w:uri="urn:schemas-microsoft-com:office:smarttags" w:element="metricconverter">
        <w:smartTagPr>
          <w:attr w:name="ProductID" w:val="2015 г"/>
        </w:smartTagPr>
        <w:r>
          <w:t>2015 г</w:t>
        </w:r>
      </w:smartTag>
      <w:r>
        <w:t>. N 221н</w:t>
      </w:r>
    </w:p>
    <w:p w:rsidR="00BF6E8D" w:rsidRDefault="00BF6E8D" w:rsidP="00065C47">
      <w:pPr>
        <w:pStyle w:val="ConsPlusNormal"/>
        <w:jc w:val="both"/>
      </w:pPr>
    </w:p>
    <w:p w:rsidR="00BF6E8D" w:rsidRDefault="00BF6E8D" w:rsidP="00065C47">
      <w:pPr>
        <w:pStyle w:val="ConsPlusNormal"/>
        <w:jc w:val="both"/>
      </w:pPr>
      <w:bookmarkStart w:id="0" w:name="_GoBack"/>
      <w:bookmarkEnd w:id="0"/>
    </w:p>
    <w:p w:rsidR="00BF6E8D" w:rsidRDefault="00BF6E8D" w:rsidP="00065C47">
      <w:pPr>
        <w:pStyle w:val="ConsPlusNormal"/>
        <w:jc w:val="center"/>
      </w:pPr>
      <w:bookmarkStart w:id="1" w:name="P1275"/>
      <w:bookmarkEnd w:id="1"/>
      <w:r>
        <w:t>ПЕРЕЧЕНЬ</w:t>
      </w:r>
    </w:p>
    <w:p w:rsidR="00BF6E8D" w:rsidRDefault="00BF6E8D" w:rsidP="00065C47">
      <w:pPr>
        <w:pStyle w:val="ConsPlusNormal"/>
        <w:jc w:val="center"/>
      </w:pPr>
      <w:r>
        <w:t>ДОКУМЕНТОВ, НА ОСНОВАНИИ КОТОРЫХ ВОЗНИКАЮТ БЮДЖЕТНЫЕ</w:t>
      </w:r>
    </w:p>
    <w:p w:rsidR="00BF6E8D" w:rsidRDefault="00BF6E8D" w:rsidP="00065C47">
      <w:pPr>
        <w:pStyle w:val="ConsPlusNormal"/>
        <w:jc w:val="center"/>
      </w:pPr>
      <w:r>
        <w:t>ОБЯЗАТЕЛЬСТВА ПОЛУЧАТЕЛЕЙ СРЕДСТВ ФЕДЕРАЛЬНОГО БЮДЖЕТА,</w:t>
      </w:r>
    </w:p>
    <w:p w:rsidR="00BF6E8D" w:rsidRDefault="00BF6E8D" w:rsidP="00065C47">
      <w:pPr>
        <w:pStyle w:val="ConsPlusNormal"/>
        <w:jc w:val="center"/>
      </w:pPr>
      <w:r>
        <w:t>И ДОКУМЕНТОВ, ПОДТВЕРЖДАЮЩИХ ВОЗНИКНОВЕНИЕ ДЕНЕЖНЫХ</w:t>
      </w:r>
    </w:p>
    <w:p w:rsidR="00BF6E8D" w:rsidRDefault="00BF6E8D" w:rsidP="00065C47">
      <w:pPr>
        <w:pStyle w:val="ConsPlusNormal"/>
        <w:jc w:val="center"/>
      </w:pPr>
      <w:r>
        <w:t>ОБЯЗАТЕЛЬСТВ ПОЛУЧАТЕЛЕЙ СРЕДСТВ ФЕДЕРАЛЬНОГО БЮДЖЕТА</w:t>
      </w:r>
    </w:p>
    <w:p w:rsidR="00BF6E8D" w:rsidRPr="0041258A" w:rsidRDefault="00BF6E8D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05"/>
        <w:gridCol w:w="1132"/>
        <w:gridCol w:w="2849"/>
        <w:gridCol w:w="4499"/>
      </w:tblGrid>
      <w:tr w:rsidR="00BF6E8D" w:rsidRPr="00631FEE" w:rsidTr="00631FEE">
        <w:tc>
          <w:tcPr>
            <w:tcW w:w="805" w:type="dxa"/>
          </w:tcPr>
          <w:p w:rsidR="00BF6E8D" w:rsidRPr="00631FEE" w:rsidRDefault="00BF6E8D" w:rsidP="00631FEE">
            <w:pPr>
              <w:spacing w:after="0" w:line="240" w:lineRule="auto"/>
            </w:pPr>
            <w:r w:rsidRPr="00631FEE">
              <w:t>№ п/п</w:t>
            </w:r>
          </w:p>
        </w:tc>
        <w:tc>
          <w:tcPr>
            <w:tcW w:w="1132" w:type="dxa"/>
          </w:tcPr>
          <w:p w:rsidR="00BF6E8D" w:rsidRPr="00631FEE" w:rsidRDefault="00BF6E8D" w:rsidP="00631FEE">
            <w:pPr>
              <w:spacing w:after="0" w:line="240" w:lineRule="auto"/>
            </w:pPr>
            <w:r w:rsidRPr="00631FEE">
              <w:t>Код вида расходов</w:t>
            </w:r>
          </w:p>
        </w:tc>
        <w:tc>
          <w:tcPr>
            <w:tcW w:w="2849" w:type="dxa"/>
          </w:tcPr>
          <w:p w:rsidR="00BF6E8D" w:rsidRPr="00631FEE" w:rsidRDefault="00BF6E8D" w:rsidP="00631FEE">
            <w:pPr>
              <w:spacing w:after="0" w:line="240" w:lineRule="auto"/>
            </w:pPr>
            <w:r w:rsidRPr="00631FEE">
              <w:t>Наименование вида расходов</w:t>
            </w:r>
          </w:p>
        </w:tc>
        <w:tc>
          <w:tcPr>
            <w:tcW w:w="4499" w:type="dxa"/>
          </w:tcPr>
          <w:p w:rsidR="00BF6E8D" w:rsidRPr="00631FEE" w:rsidRDefault="00BF6E8D" w:rsidP="00631FEE">
            <w:pPr>
              <w:spacing w:after="0" w:line="240" w:lineRule="auto"/>
            </w:pPr>
            <w:r w:rsidRPr="00631FEE">
              <w:t>Документ, на основании которого возникает бюджетное обязательство получателя средств федерального бюджета</w:t>
            </w:r>
          </w:p>
        </w:tc>
      </w:tr>
      <w:tr w:rsidR="00BF6E8D" w:rsidRPr="00631FEE" w:rsidTr="00631FEE">
        <w:tc>
          <w:tcPr>
            <w:tcW w:w="805" w:type="dxa"/>
          </w:tcPr>
          <w:p w:rsidR="00BF6E8D" w:rsidRPr="00631FEE" w:rsidRDefault="00BF6E8D" w:rsidP="00631FEE">
            <w:pPr>
              <w:spacing w:after="0" w:line="240" w:lineRule="auto"/>
              <w:jc w:val="center"/>
            </w:pPr>
            <w:r w:rsidRPr="00631FEE">
              <w:t>1</w:t>
            </w:r>
          </w:p>
        </w:tc>
        <w:tc>
          <w:tcPr>
            <w:tcW w:w="1132" w:type="dxa"/>
          </w:tcPr>
          <w:p w:rsidR="00BF6E8D" w:rsidRPr="00631FEE" w:rsidRDefault="00BF6E8D" w:rsidP="00631FEE">
            <w:pPr>
              <w:spacing w:after="0" w:line="240" w:lineRule="auto"/>
              <w:jc w:val="center"/>
            </w:pPr>
            <w:r w:rsidRPr="00631FEE">
              <w:t>2</w:t>
            </w:r>
          </w:p>
        </w:tc>
        <w:tc>
          <w:tcPr>
            <w:tcW w:w="2849" w:type="dxa"/>
          </w:tcPr>
          <w:p w:rsidR="00BF6E8D" w:rsidRPr="00631FEE" w:rsidRDefault="00BF6E8D" w:rsidP="00631FEE">
            <w:pPr>
              <w:spacing w:after="0" w:line="240" w:lineRule="auto"/>
              <w:jc w:val="center"/>
            </w:pPr>
            <w:r w:rsidRPr="00631FEE">
              <w:t>3</w:t>
            </w:r>
          </w:p>
        </w:tc>
        <w:tc>
          <w:tcPr>
            <w:tcW w:w="4499" w:type="dxa"/>
          </w:tcPr>
          <w:p w:rsidR="00BF6E8D" w:rsidRPr="00631FEE" w:rsidRDefault="00BF6E8D" w:rsidP="00631FEE">
            <w:pPr>
              <w:spacing w:after="0" w:line="240" w:lineRule="auto"/>
              <w:jc w:val="center"/>
            </w:pPr>
            <w:r w:rsidRPr="00631FEE">
              <w:t>4</w:t>
            </w:r>
          </w:p>
        </w:tc>
      </w:tr>
      <w:tr w:rsidR="00BF6E8D" w:rsidRPr="00631FEE" w:rsidTr="00631FEE">
        <w:tc>
          <w:tcPr>
            <w:tcW w:w="805" w:type="dxa"/>
          </w:tcPr>
          <w:p w:rsidR="00BF6E8D" w:rsidRPr="00631FEE" w:rsidRDefault="00BF6E8D" w:rsidP="00631FEE">
            <w:pPr>
              <w:spacing w:after="0" w:line="240" w:lineRule="auto"/>
              <w:jc w:val="center"/>
            </w:pPr>
            <w:r w:rsidRPr="00631FEE">
              <w:t>1</w:t>
            </w:r>
          </w:p>
        </w:tc>
        <w:tc>
          <w:tcPr>
            <w:tcW w:w="1132" w:type="dxa"/>
          </w:tcPr>
          <w:p w:rsidR="00BF6E8D" w:rsidRPr="00631FEE" w:rsidRDefault="00BF6E8D" w:rsidP="00631FEE">
            <w:pPr>
              <w:spacing w:after="0" w:line="240" w:lineRule="auto"/>
              <w:jc w:val="center"/>
            </w:pPr>
          </w:p>
        </w:tc>
        <w:tc>
          <w:tcPr>
            <w:tcW w:w="2849" w:type="dxa"/>
          </w:tcPr>
          <w:p w:rsidR="00BF6E8D" w:rsidRPr="00631FEE" w:rsidRDefault="00BF6E8D" w:rsidP="00631FEE">
            <w:pPr>
              <w:spacing w:after="0" w:line="240" w:lineRule="auto"/>
              <w:jc w:val="center"/>
            </w:pPr>
          </w:p>
        </w:tc>
        <w:tc>
          <w:tcPr>
            <w:tcW w:w="4499" w:type="dxa"/>
          </w:tcPr>
          <w:p w:rsidR="00BF6E8D" w:rsidRPr="00631FEE" w:rsidRDefault="00BF6E8D" w:rsidP="00631FEE">
            <w:pPr>
              <w:spacing w:after="0" w:line="240" w:lineRule="auto"/>
              <w:jc w:val="center"/>
            </w:pPr>
            <w:r w:rsidRPr="00631FEE">
              <w:t>Извещение об осуществлении закупки</w:t>
            </w:r>
          </w:p>
        </w:tc>
      </w:tr>
      <w:tr w:rsidR="00BF6E8D" w:rsidRPr="00631FEE" w:rsidTr="00631FEE">
        <w:tc>
          <w:tcPr>
            <w:tcW w:w="805" w:type="dxa"/>
          </w:tcPr>
          <w:p w:rsidR="00BF6E8D" w:rsidRPr="00631FEE" w:rsidRDefault="00BF6E8D" w:rsidP="00631FEE">
            <w:pPr>
              <w:spacing w:after="0" w:line="240" w:lineRule="auto"/>
              <w:jc w:val="center"/>
            </w:pPr>
            <w:r w:rsidRPr="00631FEE">
              <w:t>2</w:t>
            </w:r>
          </w:p>
        </w:tc>
        <w:tc>
          <w:tcPr>
            <w:tcW w:w="1132" w:type="dxa"/>
          </w:tcPr>
          <w:p w:rsidR="00BF6E8D" w:rsidRPr="00631FEE" w:rsidRDefault="00BF6E8D" w:rsidP="00631FEE">
            <w:pPr>
              <w:spacing w:after="0" w:line="240" w:lineRule="auto"/>
              <w:jc w:val="center"/>
            </w:pPr>
          </w:p>
        </w:tc>
        <w:tc>
          <w:tcPr>
            <w:tcW w:w="2849" w:type="dxa"/>
          </w:tcPr>
          <w:p w:rsidR="00BF6E8D" w:rsidRPr="00631FEE" w:rsidRDefault="00BF6E8D" w:rsidP="00631FEE">
            <w:pPr>
              <w:spacing w:after="0" w:line="240" w:lineRule="auto"/>
              <w:jc w:val="center"/>
            </w:pPr>
          </w:p>
        </w:tc>
        <w:tc>
          <w:tcPr>
            <w:tcW w:w="4499" w:type="dxa"/>
          </w:tcPr>
          <w:p w:rsidR="00BF6E8D" w:rsidRPr="00631FEE" w:rsidRDefault="00BF6E8D" w:rsidP="00631FEE">
            <w:pPr>
              <w:spacing w:after="0" w:line="240" w:lineRule="auto"/>
              <w:jc w:val="center"/>
            </w:pPr>
            <w:r w:rsidRPr="00631FEE">
              <w:t>Приглашения принять участие в определении поставщика (подрядчика, исполнителя)</w:t>
            </w:r>
          </w:p>
        </w:tc>
      </w:tr>
      <w:tr w:rsidR="00BF6E8D" w:rsidRPr="00631FEE" w:rsidTr="00631FEE">
        <w:tc>
          <w:tcPr>
            <w:tcW w:w="805" w:type="dxa"/>
          </w:tcPr>
          <w:p w:rsidR="00BF6E8D" w:rsidRPr="00631FEE" w:rsidRDefault="00BF6E8D" w:rsidP="00631FEE">
            <w:pPr>
              <w:spacing w:after="0" w:line="240" w:lineRule="auto"/>
              <w:jc w:val="center"/>
            </w:pPr>
            <w:r w:rsidRPr="00631FEE">
              <w:t>3</w:t>
            </w:r>
          </w:p>
        </w:tc>
        <w:tc>
          <w:tcPr>
            <w:tcW w:w="1132" w:type="dxa"/>
          </w:tcPr>
          <w:p w:rsidR="00BF6E8D" w:rsidRPr="00631FEE" w:rsidRDefault="00BF6E8D" w:rsidP="00631FEE">
            <w:pPr>
              <w:spacing w:after="0" w:line="240" w:lineRule="auto"/>
              <w:jc w:val="center"/>
            </w:pPr>
            <w:r w:rsidRPr="00631FEE">
              <w:t>111</w:t>
            </w:r>
          </w:p>
        </w:tc>
        <w:tc>
          <w:tcPr>
            <w:tcW w:w="2849" w:type="dxa"/>
          </w:tcPr>
          <w:p w:rsidR="00BF6E8D" w:rsidRPr="00631FEE" w:rsidRDefault="00BF6E8D" w:rsidP="00631FEE">
            <w:pPr>
              <w:spacing w:after="0" w:line="240" w:lineRule="auto"/>
            </w:pPr>
            <w:r w:rsidRPr="00631FEE">
              <w:t>Фонд оплаты труда учреждений</w:t>
            </w:r>
          </w:p>
        </w:tc>
        <w:tc>
          <w:tcPr>
            <w:tcW w:w="4499" w:type="dxa"/>
          </w:tcPr>
          <w:p w:rsidR="00BF6E8D" w:rsidRPr="00631FEE" w:rsidRDefault="00BF6E8D" w:rsidP="00631FEE">
            <w:pPr>
              <w:spacing w:after="0" w:line="240" w:lineRule="auto"/>
            </w:pPr>
            <w:r w:rsidRPr="00631FEE">
              <w:t>Приказ об утверждении Штатного расписания с расчетом годового фонда оплаты труда</w:t>
            </w:r>
          </w:p>
        </w:tc>
      </w:tr>
      <w:tr w:rsidR="00BF6E8D" w:rsidRPr="00631FEE" w:rsidTr="00631FEE">
        <w:tc>
          <w:tcPr>
            <w:tcW w:w="805" w:type="dxa"/>
          </w:tcPr>
          <w:p w:rsidR="00BF6E8D" w:rsidRPr="00631FEE" w:rsidRDefault="00BF6E8D" w:rsidP="00631FEE">
            <w:pPr>
              <w:spacing w:after="0" w:line="240" w:lineRule="auto"/>
              <w:jc w:val="center"/>
            </w:pPr>
            <w:r w:rsidRPr="00631FEE">
              <w:t>4</w:t>
            </w:r>
          </w:p>
        </w:tc>
        <w:tc>
          <w:tcPr>
            <w:tcW w:w="1132" w:type="dxa"/>
          </w:tcPr>
          <w:p w:rsidR="00BF6E8D" w:rsidRPr="00631FEE" w:rsidRDefault="00BF6E8D" w:rsidP="00631FEE">
            <w:pPr>
              <w:spacing w:after="0" w:line="240" w:lineRule="auto"/>
              <w:jc w:val="center"/>
              <w:rPr>
                <w:lang w:val="en-US"/>
              </w:rPr>
            </w:pPr>
            <w:r w:rsidRPr="00631FEE">
              <w:t>112</w:t>
            </w:r>
          </w:p>
          <w:p w:rsidR="00BF6E8D" w:rsidRPr="00631FEE" w:rsidRDefault="00BF6E8D" w:rsidP="00631FEE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2849" w:type="dxa"/>
          </w:tcPr>
          <w:p w:rsidR="00BF6E8D" w:rsidRPr="00631FEE" w:rsidRDefault="00BF6E8D" w:rsidP="00631F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  <w:r w:rsidRPr="00631FEE">
              <w:rPr>
                <w:rFonts w:cs="Calibri"/>
              </w:rPr>
              <w:t>Иные выплаты персоналу учреждений, за исключением фонда оплаты труда</w:t>
            </w:r>
          </w:p>
          <w:p w:rsidR="00BF6E8D" w:rsidRPr="00631FEE" w:rsidRDefault="00BF6E8D" w:rsidP="00631FEE">
            <w:pPr>
              <w:spacing w:after="0" w:line="240" w:lineRule="auto"/>
            </w:pPr>
          </w:p>
        </w:tc>
        <w:tc>
          <w:tcPr>
            <w:tcW w:w="4499" w:type="dxa"/>
          </w:tcPr>
          <w:p w:rsidR="00BF6E8D" w:rsidRPr="00631FEE" w:rsidRDefault="00BF6E8D" w:rsidP="00631FEE">
            <w:pPr>
              <w:spacing w:after="0" w:line="240" w:lineRule="auto"/>
            </w:pPr>
            <w:r w:rsidRPr="00631FEE">
              <w:t>Формирование бюджетного обязательства не предусматривается</w:t>
            </w:r>
          </w:p>
        </w:tc>
      </w:tr>
      <w:tr w:rsidR="00BF6E8D" w:rsidRPr="00631FEE" w:rsidTr="00631FEE">
        <w:tc>
          <w:tcPr>
            <w:tcW w:w="805" w:type="dxa"/>
          </w:tcPr>
          <w:p w:rsidR="00BF6E8D" w:rsidRPr="00631FEE" w:rsidRDefault="00BF6E8D" w:rsidP="00631FEE">
            <w:pPr>
              <w:spacing w:after="0" w:line="240" w:lineRule="auto"/>
              <w:jc w:val="center"/>
            </w:pPr>
            <w:r w:rsidRPr="00631FEE">
              <w:t>5</w:t>
            </w:r>
          </w:p>
        </w:tc>
        <w:tc>
          <w:tcPr>
            <w:tcW w:w="1132" w:type="dxa"/>
          </w:tcPr>
          <w:p w:rsidR="00BF6E8D" w:rsidRPr="00631FEE" w:rsidRDefault="00BF6E8D" w:rsidP="00631FEE">
            <w:pPr>
              <w:spacing w:after="0" w:line="240" w:lineRule="auto"/>
              <w:jc w:val="center"/>
            </w:pPr>
            <w:r w:rsidRPr="00631FEE">
              <w:t>113</w:t>
            </w:r>
          </w:p>
        </w:tc>
        <w:tc>
          <w:tcPr>
            <w:tcW w:w="2849" w:type="dxa"/>
          </w:tcPr>
          <w:p w:rsidR="00BF6E8D" w:rsidRPr="00631FEE" w:rsidRDefault="00BF6E8D" w:rsidP="00631F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  <w:r w:rsidRPr="00631FEE">
              <w:rPr>
                <w:rFonts w:cs="Calibri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  <w:p w:rsidR="00BF6E8D" w:rsidRPr="00631FEE" w:rsidRDefault="00BF6E8D" w:rsidP="00631F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4499" w:type="dxa"/>
          </w:tcPr>
          <w:p w:rsidR="00BF6E8D" w:rsidRPr="00631FEE" w:rsidRDefault="00BF6E8D" w:rsidP="00631FEE">
            <w:pPr>
              <w:spacing w:after="0" w:line="240" w:lineRule="auto"/>
            </w:pPr>
            <w:r w:rsidRPr="00631FEE">
              <w:t>Формирование бюджетного обязательства не предусматривается</w:t>
            </w:r>
          </w:p>
        </w:tc>
      </w:tr>
      <w:tr w:rsidR="00BF6E8D" w:rsidRPr="00631FEE" w:rsidTr="00631FEE">
        <w:tc>
          <w:tcPr>
            <w:tcW w:w="805" w:type="dxa"/>
          </w:tcPr>
          <w:p w:rsidR="00BF6E8D" w:rsidRPr="00631FEE" w:rsidRDefault="00BF6E8D" w:rsidP="00631FEE">
            <w:pPr>
              <w:spacing w:after="0" w:line="240" w:lineRule="auto"/>
              <w:jc w:val="center"/>
            </w:pPr>
            <w:r w:rsidRPr="00631FEE">
              <w:t>6</w:t>
            </w:r>
          </w:p>
        </w:tc>
        <w:tc>
          <w:tcPr>
            <w:tcW w:w="1132" w:type="dxa"/>
          </w:tcPr>
          <w:p w:rsidR="00BF6E8D" w:rsidRPr="00631FEE" w:rsidRDefault="00BF6E8D" w:rsidP="00631FEE">
            <w:pPr>
              <w:spacing w:after="0" w:line="240" w:lineRule="auto"/>
              <w:jc w:val="center"/>
            </w:pPr>
            <w:r w:rsidRPr="00631FEE">
              <w:t>119</w:t>
            </w:r>
          </w:p>
        </w:tc>
        <w:tc>
          <w:tcPr>
            <w:tcW w:w="2849" w:type="dxa"/>
          </w:tcPr>
          <w:p w:rsidR="00BF6E8D" w:rsidRPr="00631FEE" w:rsidRDefault="00BF6E8D" w:rsidP="00631F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  <w:r w:rsidRPr="00631FEE">
              <w:rPr>
                <w:rFonts w:cs="Calibri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  <w:p w:rsidR="00BF6E8D" w:rsidRPr="00631FEE" w:rsidRDefault="00BF6E8D" w:rsidP="00631F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4499" w:type="dxa"/>
          </w:tcPr>
          <w:p w:rsidR="00BF6E8D" w:rsidRPr="00631FEE" w:rsidRDefault="00BF6E8D" w:rsidP="00631FEE">
            <w:pPr>
              <w:spacing w:after="0" w:line="240" w:lineRule="auto"/>
            </w:pPr>
            <w:r w:rsidRPr="00631FEE">
              <w:t>Формирование бюджетного обязательства не предусматривается</w:t>
            </w:r>
          </w:p>
        </w:tc>
      </w:tr>
      <w:tr w:rsidR="00BF6E8D" w:rsidRPr="00631FEE" w:rsidTr="00631FEE">
        <w:tc>
          <w:tcPr>
            <w:tcW w:w="805" w:type="dxa"/>
          </w:tcPr>
          <w:p w:rsidR="00BF6E8D" w:rsidRDefault="00BF6E8D" w:rsidP="00631FEE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32" w:type="dxa"/>
          </w:tcPr>
          <w:p w:rsidR="00BF6E8D" w:rsidRDefault="00BF6E8D" w:rsidP="00631FEE">
            <w:pPr>
              <w:pStyle w:val="ConsPlusNormal"/>
              <w:jc w:val="center"/>
            </w:pPr>
            <w:r>
              <w:t>121</w:t>
            </w:r>
          </w:p>
        </w:tc>
        <w:tc>
          <w:tcPr>
            <w:tcW w:w="2849" w:type="dxa"/>
          </w:tcPr>
          <w:p w:rsidR="00BF6E8D" w:rsidRDefault="00BF6E8D" w:rsidP="00A66595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4499" w:type="dxa"/>
          </w:tcPr>
          <w:p w:rsidR="00BF6E8D" w:rsidRPr="00631FEE" w:rsidRDefault="00BF6E8D" w:rsidP="00631FEE">
            <w:pPr>
              <w:spacing w:after="0" w:line="240" w:lineRule="auto"/>
            </w:pPr>
            <w:r w:rsidRPr="00631FEE">
              <w:t>Приказ об утверждении Штатного расписания с расчетом годового фонда оплаты труда</w:t>
            </w:r>
          </w:p>
        </w:tc>
      </w:tr>
      <w:tr w:rsidR="00BF6E8D" w:rsidRPr="00631FEE" w:rsidTr="00631FEE">
        <w:tc>
          <w:tcPr>
            <w:tcW w:w="805" w:type="dxa"/>
          </w:tcPr>
          <w:p w:rsidR="00BF6E8D" w:rsidRDefault="00BF6E8D" w:rsidP="00631FEE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132" w:type="dxa"/>
          </w:tcPr>
          <w:p w:rsidR="00BF6E8D" w:rsidRDefault="00BF6E8D" w:rsidP="00631FEE">
            <w:pPr>
              <w:pStyle w:val="ConsPlusNormal"/>
              <w:jc w:val="center"/>
            </w:pPr>
            <w:r>
              <w:t>122</w:t>
            </w:r>
          </w:p>
        </w:tc>
        <w:tc>
          <w:tcPr>
            <w:tcW w:w="2849" w:type="dxa"/>
          </w:tcPr>
          <w:p w:rsidR="00BF6E8D" w:rsidRPr="00631FEE" w:rsidRDefault="00BF6E8D" w:rsidP="00631F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  <w:r w:rsidRPr="00631FEE">
              <w:rPr>
                <w:rFonts w:cs="Calibri"/>
              </w:rPr>
              <w:t xml:space="preserve">Иные выплаты персоналу государственных (муниципальных) органов, </w:t>
            </w:r>
          </w:p>
          <w:p w:rsidR="00BF6E8D" w:rsidRPr="00631FEE" w:rsidRDefault="00BF6E8D" w:rsidP="00631F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  <w:r w:rsidRPr="00631FEE">
              <w:rPr>
                <w:rFonts w:cs="Calibri"/>
              </w:rPr>
              <w:t>за исключением фонда оплаты труда</w:t>
            </w:r>
          </w:p>
          <w:p w:rsidR="00BF6E8D" w:rsidRDefault="00BF6E8D" w:rsidP="00A66595">
            <w:pPr>
              <w:pStyle w:val="ConsPlusNormal"/>
            </w:pPr>
          </w:p>
        </w:tc>
        <w:tc>
          <w:tcPr>
            <w:tcW w:w="4499" w:type="dxa"/>
          </w:tcPr>
          <w:p w:rsidR="00BF6E8D" w:rsidRPr="00631FEE" w:rsidRDefault="00BF6E8D" w:rsidP="00631FEE">
            <w:pPr>
              <w:spacing w:after="0" w:line="240" w:lineRule="auto"/>
            </w:pPr>
            <w:r w:rsidRPr="00631FEE">
              <w:t>Формирование бюджетного обязательства не предусматривается</w:t>
            </w:r>
          </w:p>
        </w:tc>
      </w:tr>
      <w:tr w:rsidR="00BF6E8D" w:rsidRPr="00631FEE" w:rsidTr="00631FEE">
        <w:tc>
          <w:tcPr>
            <w:tcW w:w="805" w:type="dxa"/>
          </w:tcPr>
          <w:p w:rsidR="00BF6E8D" w:rsidRDefault="00BF6E8D" w:rsidP="00631FEE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132" w:type="dxa"/>
          </w:tcPr>
          <w:p w:rsidR="00BF6E8D" w:rsidRDefault="00BF6E8D" w:rsidP="00631FEE">
            <w:pPr>
              <w:pStyle w:val="ConsPlusNormal"/>
              <w:jc w:val="center"/>
            </w:pPr>
            <w:r>
              <w:t>123</w:t>
            </w:r>
          </w:p>
        </w:tc>
        <w:tc>
          <w:tcPr>
            <w:tcW w:w="2849" w:type="dxa"/>
          </w:tcPr>
          <w:p w:rsidR="00BF6E8D" w:rsidRPr="00631FEE" w:rsidRDefault="00BF6E8D" w:rsidP="00631F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  <w:r w:rsidRPr="00631FEE">
              <w:rPr>
                <w:rFonts w:cs="Calibri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  <w:p w:rsidR="00BF6E8D" w:rsidRPr="00631FEE" w:rsidRDefault="00BF6E8D" w:rsidP="00631F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4499" w:type="dxa"/>
          </w:tcPr>
          <w:p w:rsidR="00BF6E8D" w:rsidRPr="00631FEE" w:rsidRDefault="00BF6E8D" w:rsidP="00631FEE">
            <w:pPr>
              <w:spacing w:after="0" w:line="240" w:lineRule="auto"/>
            </w:pPr>
            <w:r w:rsidRPr="00631FEE">
              <w:t>Формирование бюджетного обязательства не предусматривается</w:t>
            </w:r>
          </w:p>
        </w:tc>
      </w:tr>
      <w:tr w:rsidR="00BF6E8D" w:rsidRPr="00631FEE" w:rsidTr="00631FEE">
        <w:tc>
          <w:tcPr>
            <w:tcW w:w="805" w:type="dxa"/>
          </w:tcPr>
          <w:p w:rsidR="00BF6E8D" w:rsidRDefault="00BF6E8D" w:rsidP="00631FE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32" w:type="dxa"/>
          </w:tcPr>
          <w:p w:rsidR="00BF6E8D" w:rsidRPr="00631FEE" w:rsidRDefault="00BF6E8D" w:rsidP="00631FEE">
            <w:pPr>
              <w:pStyle w:val="ConsPlusNormal"/>
              <w:jc w:val="center"/>
              <w:rPr>
                <w:lang w:val="en-US"/>
              </w:rPr>
            </w:pPr>
            <w:r w:rsidRPr="00631FEE">
              <w:rPr>
                <w:lang w:val="en-US"/>
              </w:rPr>
              <w:t>129</w:t>
            </w:r>
          </w:p>
        </w:tc>
        <w:tc>
          <w:tcPr>
            <w:tcW w:w="2849" w:type="dxa"/>
          </w:tcPr>
          <w:p w:rsidR="00BF6E8D" w:rsidRPr="00631FEE" w:rsidRDefault="00BF6E8D" w:rsidP="00631F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  <w:r w:rsidRPr="00631FEE">
              <w:rPr>
                <w:rFonts w:cs="Calibri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  <w:p w:rsidR="00BF6E8D" w:rsidRDefault="00BF6E8D" w:rsidP="00A66595">
            <w:pPr>
              <w:pStyle w:val="ConsPlusNormal"/>
            </w:pPr>
          </w:p>
        </w:tc>
        <w:tc>
          <w:tcPr>
            <w:tcW w:w="4499" w:type="dxa"/>
          </w:tcPr>
          <w:p w:rsidR="00BF6E8D" w:rsidRPr="00631FEE" w:rsidRDefault="00BF6E8D" w:rsidP="00631FEE">
            <w:pPr>
              <w:spacing w:after="0" w:line="240" w:lineRule="auto"/>
            </w:pPr>
            <w:r w:rsidRPr="00631FEE">
              <w:t>Формирование бюджетного обязательства не предусматривается</w:t>
            </w:r>
          </w:p>
        </w:tc>
      </w:tr>
      <w:tr w:rsidR="00BF6E8D" w:rsidRPr="00631FEE" w:rsidTr="00631FEE">
        <w:tc>
          <w:tcPr>
            <w:tcW w:w="805" w:type="dxa"/>
          </w:tcPr>
          <w:p w:rsidR="00BF6E8D" w:rsidRDefault="00BF6E8D" w:rsidP="00631FEE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132" w:type="dxa"/>
          </w:tcPr>
          <w:p w:rsidR="00BF6E8D" w:rsidRDefault="00BF6E8D" w:rsidP="00631FEE">
            <w:pPr>
              <w:pStyle w:val="ConsPlusNormal"/>
              <w:jc w:val="center"/>
            </w:pPr>
            <w:r>
              <w:t>243</w:t>
            </w:r>
          </w:p>
        </w:tc>
        <w:tc>
          <w:tcPr>
            <w:tcW w:w="2849" w:type="dxa"/>
          </w:tcPr>
          <w:p w:rsidR="00BF6E8D" w:rsidRDefault="00BF6E8D" w:rsidP="00A66595">
            <w:pPr>
              <w:pStyle w:val="ConsPlusNormal"/>
            </w:pPr>
            <w:r>
              <w:t>Закупка товаров, работ в целях капитального ремонта  государственного (муниципального) имущества</w:t>
            </w:r>
          </w:p>
        </w:tc>
        <w:tc>
          <w:tcPr>
            <w:tcW w:w="4499" w:type="dxa"/>
            <w:vMerge w:val="restart"/>
          </w:tcPr>
          <w:p w:rsidR="00BF6E8D" w:rsidRPr="00631FEE" w:rsidRDefault="00BF6E8D" w:rsidP="00631FEE">
            <w:pPr>
              <w:spacing w:after="0" w:line="240" w:lineRule="auto"/>
            </w:pPr>
            <w:r w:rsidRPr="00631FEE">
              <w:t>Государственный контракт (договор) на поставку товаров, выполнение работ, оказание услуг для обеспечения федеральных нужд, сведения о котором подлежат включению в определенный законодательством о контрактной системе Российской Федерации в сфере закупок товаров, работ, услуг для обеспечения государственных и муниципальных нужд реестр контрактов, заключенных заказчиками, или реестр контрактов, содержащий сведения, составляющие государственную тайну (далее - соответственно государственный контракт, реестр контрактов)</w:t>
            </w:r>
          </w:p>
          <w:p w:rsidR="00BF6E8D" w:rsidRPr="00631FEE" w:rsidRDefault="00BF6E8D" w:rsidP="00631FEE">
            <w:pPr>
              <w:spacing w:after="0" w:line="240" w:lineRule="auto"/>
            </w:pPr>
          </w:p>
          <w:p w:rsidR="00BF6E8D" w:rsidRPr="00631FEE" w:rsidRDefault="00BF6E8D" w:rsidP="00631FEE">
            <w:pPr>
              <w:spacing w:after="0" w:line="240" w:lineRule="auto"/>
            </w:pPr>
            <w:r w:rsidRPr="00631FEE">
              <w:t>Государственный контракт (договор) на поставку товаров, выполнение работ, оказание услуг, сведения о котором не подлежат включению в реестры контрактов в соответствии с законодательством Российской Федерации о контрактной системе в сфере закупок товаров, работ, услуг для обеспечения федеральных нужд, международный договор (соглашение) (далее - договор</w:t>
            </w:r>
            <w:r w:rsidRPr="00631FEE">
              <w:rPr>
                <w:highlight w:val="yellow"/>
              </w:rPr>
              <w:t xml:space="preserve">), за исключением договоров, указанных в </w:t>
            </w:r>
            <w:hyperlink w:anchor="P1384" w:history="1">
              <w:r w:rsidRPr="00631FEE">
                <w:rPr>
                  <w:color w:val="0000FF"/>
                  <w:highlight w:val="yellow"/>
                </w:rPr>
                <w:t>13 пункте</w:t>
              </w:r>
            </w:hyperlink>
            <w:r w:rsidRPr="00631FEE">
              <w:rPr>
                <w:highlight w:val="yellow"/>
              </w:rPr>
              <w:t xml:space="preserve"> настоящего перечня</w:t>
            </w:r>
          </w:p>
        </w:tc>
      </w:tr>
      <w:tr w:rsidR="00BF6E8D" w:rsidRPr="00631FEE" w:rsidTr="00631FEE">
        <w:tc>
          <w:tcPr>
            <w:tcW w:w="805" w:type="dxa"/>
          </w:tcPr>
          <w:p w:rsidR="00BF6E8D" w:rsidRDefault="00BF6E8D" w:rsidP="00631FEE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132" w:type="dxa"/>
          </w:tcPr>
          <w:p w:rsidR="00BF6E8D" w:rsidRDefault="00BF6E8D" w:rsidP="00631FEE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2849" w:type="dxa"/>
          </w:tcPr>
          <w:p w:rsidR="00BF6E8D" w:rsidRDefault="00BF6E8D" w:rsidP="00A66595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499" w:type="dxa"/>
            <w:vMerge/>
          </w:tcPr>
          <w:p w:rsidR="00BF6E8D" w:rsidRPr="00631FEE" w:rsidRDefault="00BF6E8D" w:rsidP="00631FEE">
            <w:pPr>
              <w:spacing w:after="0" w:line="240" w:lineRule="auto"/>
            </w:pPr>
          </w:p>
        </w:tc>
      </w:tr>
      <w:tr w:rsidR="00BF6E8D" w:rsidRPr="00631FEE" w:rsidTr="00631FEE">
        <w:tc>
          <w:tcPr>
            <w:tcW w:w="805" w:type="dxa"/>
          </w:tcPr>
          <w:p w:rsidR="00BF6E8D" w:rsidRDefault="00BF6E8D" w:rsidP="00631FE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2" w:type="dxa"/>
          </w:tcPr>
          <w:p w:rsidR="00BF6E8D" w:rsidRDefault="00BF6E8D" w:rsidP="00631FEE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849" w:type="dxa"/>
          </w:tcPr>
          <w:p w:rsidR="00BF6E8D" w:rsidRDefault="00BF6E8D" w:rsidP="00A66595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4499" w:type="dxa"/>
          </w:tcPr>
          <w:p w:rsidR="00BF6E8D" w:rsidRPr="00631FEE" w:rsidRDefault="00BF6E8D" w:rsidP="00631FEE">
            <w:pPr>
              <w:spacing w:after="0" w:line="240" w:lineRule="auto"/>
            </w:pPr>
            <w:r w:rsidRPr="00631FEE">
              <w:t>Формирование бюджетного обязательства не предусматривается</w:t>
            </w:r>
          </w:p>
          <w:p w:rsidR="00BF6E8D" w:rsidRPr="00631FEE" w:rsidRDefault="00BF6E8D" w:rsidP="00631FEE">
            <w:pPr>
              <w:spacing w:after="0" w:line="240" w:lineRule="auto"/>
            </w:pPr>
          </w:p>
        </w:tc>
      </w:tr>
      <w:tr w:rsidR="00BF6E8D" w:rsidRPr="00631FEE" w:rsidTr="00631FEE">
        <w:tc>
          <w:tcPr>
            <w:tcW w:w="805" w:type="dxa"/>
          </w:tcPr>
          <w:p w:rsidR="00BF6E8D" w:rsidRDefault="00BF6E8D" w:rsidP="00631FEE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132" w:type="dxa"/>
          </w:tcPr>
          <w:p w:rsidR="00BF6E8D" w:rsidRDefault="00BF6E8D" w:rsidP="00631FEE">
            <w:pPr>
              <w:pStyle w:val="ConsPlusNormal"/>
              <w:jc w:val="center"/>
            </w:pPr>
            <w:r>
              <w:t>412</w:t>
            </w:r>
          </w:p>
        </w:tc>
        <w:tc>
          <w:tcPr>
            <w:tcW w:w="2849" w:type="dxa"/>
          </w:tcPr>
          <w:p w:rsidR="00BF6E8D" w:rsidRPr="00631FEE" w:rsidRDefault="00BF6E8D" w:rsidP="00631F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  <w:r w:rsidRPr="00631FEE">
              <w:rPr>
                <w:rFonts w:cs="Calibri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  <w:p w:rsidR="00BF6E8D" w:rsidRDefault="00BF6E8D" w:rsidP="00A66595">
            <w:pPr>
              <w:pStyle w:val="ConsPlusNormal"/>
            </w:pPr>
          </w:p>
        </w:tc>
        <w:tc>
          <w:tcPr>
            <w:tcW w:w="4499" w:type="dxa"/>
            <w:vMerge w:val="restart"/>
          </w:tcPr>
          <w:p w:rsidR="00BF6E8D" w:rsidRPr="00631FEE" w:rsidRDefault="00BF6E8D" w:rsidP="00631FEE">
            <w:pPr>
              <w:spacing w:after="0" w:line="240" w:lineRule="auto"/>
            </w:pPr>
            <w:r w:rsidRPr="00631FEE">
              <w:t>Государственный контракт (договор) на поставку товаров, выполнение работ, оказание услуг для обеспечения федеральных нужд, сведения о котором подлежат включению в определенный законодательством о контрактной системе Российской Федерации в сфере закупок товаров, работ, услуг для обеспечения государственных и муниципальных нужд реестр контрактов, заключенных заказчиками, или реестр контрактов, содержащий сведения, составляющие государственную тайну (далее - соответственно государственный контракт, реестр контрактов)</w:t>
            </w:r>
          </w:p>
          <w:p w:rsidR="00BF6E8D" w:rsidRPr="00631FEE" w:rsidRDefault="00BF6E8D" w:rsidP="00631FEE">
            <w:pPr>
              <w:spacing w:after="0" w:line="240" w:lineRule="auto"/>
            </w:pPr>
          </w:p>
          <w:p w:rsidR="00BF6E8D" w:rsidRPr="00631FEE" w:rsidRDefault="00BF6E8D" w:rsidP="00631FEE">
            <w:pPr>
              <w:spacing w:after="0" w:line="240" w:lineRule="auto"/>
            </w:pPr>
            <w:r w:rsidRPr="00631FEE">
              <w:t>Государственный контракт (договор) на поставку товаров, выполнение работ, оказание услуг, сведения о котором не подлежат включению в реестры контрактов в соответствии с законодательством Российской Федерации о контрактной системе в сфере закупок товаров, работ, услуг для обеспечения федеральных нужд, международный договор (соглашение) (далее - договор</w:t>
            </w:r>
            <w:r w:rsidRPr="00631FEE">
              <w:rPr>
                <w:highlight w:val="yellow"/>
              </w:rPr>
              <w:t xml:space="preserve">), за исключением договоров, указанных в </w:t>
            </w:r>
            <w:hyperlink w:anchor="P1384" w:history="1">
              <w:r w:rsidRPr="00631FEE">
                <w:rPr>
                  <w:color w:val="0000FF"/>
                  <w:highlight w:val="yellow"/>
                </w:rPr>
                <w:t>13 пункте</w:t>
              </w:r>
            </w:hyperlink>
            <w:r w:rsidRPr="00631FEE">
              <w:rPr>
                <w:highlight w:val="yellow"/>
              </w:rPr>
              <w:t xml:space="preserve"> настоящего перечня</w:t>
            </w:r>
          </w:p>
        </w:tc>
      </w:tr>
      <w:tr w:rsidR="00BF6E8D" w:rsidRPr="00631FEE" w:rsidTr="00631FEE">
        <w:tc>
          <w:tcPr>
            <w:tcW w:w="805" w:type="dxa"/>
          </w:tcPr>
          <w:p w:rsidR="00BF6E8D" w:rsidRDefault="00BF6E8D" w:rsidP="00631FEE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132" w:type="dxa"/>
          </w:tcPr>
          <w:p w:rsidR="00BF6E8D" w:rsidRDefault="00BF6E8D" w:rsidP="00631FEE">
            <w:pPr>
              <w:pStyle w:val="ConsPlusNormal"/>
              <w:jc w:val="center"/>
            </w:pPr>
            <w:r>
              <w:t>414</w:t>
            </w:r>
          </w:p>
        </w:tc>
        <w:tc>
          <w:tcPr>
            <w:tcW w:w="2849" w:type="dxa"/>
          </w:tcPr>
          <w:p w:rsidR="00BF6E8D" w:rsidRPr="00631FEE" w:rsidRDefault="00BF6E8D" w:rsidP="00631F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  <w:r w:rsidRPr="00631FEE">
              <w:rPr>
                <w:rFonts w:cs="Calibri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  <w:p w:rsidR="00BF6E8D" w:rsidRDefault="00BF6E8D" w:rsidP="00A66595">
            <w:pPr>
              <w:pStyle w:val="ConsPlusNormal"/>
            </w:pPr>
          </w:p>
        </w:tc>
        <w:tc>
          <w:tcPr>
            <w:tcW w:w="4499" w:type="dxa"/>
            <w:vMerge/>
          </w:tcPr>
          <w:p w:rsidR="00BF6E8D" w:rsidRPr="00631FEE" w:rsidRDefault="00BF6E8D" w:rsidP="00631FEE">
            <w:pPr>
              <w:spacing w:after="0" w:line="240" w:lineRule="auto"/>
            </w:pPr>
          </w:p>
        </w:tc>
      </w:tr>
      <w:tr w:rsidR="00BF6E8D" w:rsidRPr="00631FEE" w:rsidTr="00631FEE">
        <w:tc>
          <w:tcPr>
            <w:tcW w:w="805" w:type="dxa"/>
          </w:tcPr>
          <w:p w:rsidR="00BF6E8D" w:rsidRDefault="00BF6E8D" w:rsidP="00631FEE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132" w:type="dxa"/>
          </w:tcPr>
          <w:p w:rsidR="00BF6E8D" w:rsidRPr="00631FEE" w:rsidRDefault="00BF6E8D" w:rsidP="00631FEE">
            <w:pPr>
              <w:pStyle w:val="ConsPlusNormal"/>
              <w:jc w:val="center"/>
              <w:rPr>
                <w:lang w:val="en-US"/>
              </w:rPr>
            </w:pPr>
            <w:r>
              <w:t>46</w:t>
            </w:r>
            <w:r w:rsidRPr="00631FEE">
              <w:rPr>
                <w:lang w:val="en-US"/>
              </w:rPr>
              <w:t>0</w:t>
            </w:r>
          </w:p>
          <w:p w:rsidR="00BF6E8D" w:rsidRPr="00631FEE" w:rsidRDefault="00BF6E8D" w:rsidP="00631FEE">
            <w:pPr>
              <w:pStyle w:val="ConsPlusNormal"/>
              <w:jc w:val="center"/>
              <w:rPr>
                <w:lang w:val="en-US"/>
              </w:rPr>
            </w:pPr>
          </w:p>
          <w:p w:rsidR="00BF6E8D" w:rsidRPr="00631FEE" w:rsidRDefault="00BF6E8D" w:rsidP="00631FEE">
            <w:pPr>
              <w:pStyle w:val="ConsPlusNormal"/>
              <w:jc w:val="center"/>
              <w:rPr>
                <w:lang w:val="en-US"/>
              </w:rPr>
            </w:pPr>
          </w:p>
          <w:p w:rsidR="00BF6E8D" w:rsidRPr="00631FEE" w:rsidRDefault="00BF6E8D" w:rsidP="00631FEE">
            <w:pPr>
              <w:pStyle w:val="ConsPlusNormal"/>
              <w:jc w:val="center"/>
              <w:rPr>
                <w:lang w:val="en-US"/>
              </w:rPr>
            </w:pPr>
          </w:p>
        </w:tc>
        <w:tc>
          <w:tcPr>
            <w:tcW w:w="2849" w:type="dxa"/>
          </w:tcPr>
          <w:p w:rsidR="00BF6E8D" w:rsidRDefault="00BF6E8D" w:rsidP="00A66595">
            <w:pPr>
              <w:pStyle w:val="ConsPlusNormal"/>
            </w:pPr>
            <w:r w:rsidRPr="00631FEE">
              <w:rPr>
                <w:sz w:val="24"/>
                <w:szCs w:val="24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4499" w:type="dxa"/>
          </w:tcPr>
          <w:p w:rsidR="00BF6E8D" w:rsidRPr="00631FEE" w:rsidRDefault="00BF6E8D" w:rsidP="00631FEE">
            <w:pPr>
              <w:spacing w:after="0" w:line="240" w:lineRule="auto"/>
            </w:pPr>
            <w:r w:rsidRPr="00631FEE">
              <w:t>Договор (соглашение) о предоставлении субсидии муниципальному  бюджетному или автономному учреждению, сведения о котором подлежат включению в реестр соглашений</w:t>
            </w:r>
          </w:p>
          <w:p w:rsidR="00BF6E8D" w:rsidRPr="00631FEE" w:rsidRDefault="00BF6E8D" w:rsidP="00631FEE">
            <w:pPr>
              <w:spacing w:after="0" w:line="240" w:lineRule="auto"/>
            </w:pPr>
          </w:p>
          <w:p w:rsidR="00BF6E8D" w:rsidRPr="00631FEE" w:rsidRDefault="00BF6E8D" w:rsidP="00631FEE">
            <w:pPr>
              <w:spacing w:after="0" w:line="240" w:lineRule="auto"/>
            </w:pPr>
            <w:r w:rsidRPr="00631FEE">
              <w:t>Договор (соглашение) о предоставлении субсидии юридическому лицу, иному юридическому лицу (за исключением субсидии федеральному бюджетному или автономному учреждению) или индивидуальному предпринимателю или физическому лицу - производителю товаров, работ, услуг или договор, заключенный в связи с предоставлением бюджетных инвестиций юридическому лицу в соответствии с бюджетным законодательством Российской Федерации (далее - договор (соглашение) о предоставлении субсидии и бюджетных инвестиций юридическому лицу), сведения о котором подлежат включению в реестр соглашений</w:t>
            </w:r>
          </w:p>
        </w:tc>
      </w:tr>
      <w:tr w:rsidR="00BF6E8D" w:rsidRPr="00631FEE" w:rsidTr="00631FEE">
        <w:tc>
          <w:tcPr>
            <w:tcW w:w="805" w:type="dxa"/>
          </w:tcPr>
          <w:p w:rsidR="00BF6E8D" w:rsidRDefault="00BF6E8D" w:rsidP="00631FEE">
            <w:pPr>
              <w:pStyle w:val="ConsPlusNormal"/>
              <w:jc w:val="center"/>
            </w:pPr>
          </w:p>
        </w:tc>
        <w:tc>
          <w:tcPr>
            <w:tcW w:w="1132" w:type="dxa"/>
          </w:tcPr>
          <w:p w:rsidR="00BF6E8D" w:rsidRDefault="00BF6E8D" w:rsidP="00631FEE">
            <w:pPr>
              <w:pStyle w:val="ConsPlusNormal"/>
              <w:jc w:val="center"/>
            </w:pPr>
          </w:p>
        </w:tc>
        <w:tc>
          <w:tcPr>
            <w:tcW w:w="2849" w:type="dxa"/>
          </w:tcPr>
          <w:p w:rsidR="00BF6E8D" w:rsidRPr="00631FEE" w:rsidRDefault="00BF6E8D" w:rsidP="00A66595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4499" w:type="dxa"/>
          </w:tcPr>
          <w:p w:rsidR="00BF6E8D" w:rsidRPr="00631FEE" w:rsidRDefault="00BF6E8D" w:rsidP="00631FEE">
            <w:pPr>
              <w:spacing w:after="0" w:line="240" w:lineRule="auto"/>
            </w:pPr>
          </w:p>
        </w:tc>
      </w:tr>
      <w:tr w:rsidR="00BF6E8D" w:rsidRPr="00631FEE" w:rsidTr="00631FEE">
        <w:tc>
          <w:tcPr>
            <w:tcW w:w="805" w:type="dxa"/>
          </w:tcPr>
          <w:p w:rsidR="00BF6E8D" w:rsidRDefault="00BF6E8D" w:rsidP="00631FEE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132" w:type="dxa"/>
          </w:tcPr>
          <w:p w:rsidR="00BF6E8D" w:rsidRDefault="00BF6E8D" w:rsidP="00631FEE">
            <w:pPr>
              <w:pStyle w:val="ConsPlusNormal"/>
              <w:jc w:val="center"/>
            </w:pPr>
            <w:r>
              <w:t>600</w:t>
            </w:r>
          </w:p>
          <w:p w:rsidR="00BF6E8D" w:rsidRDefault="00BF6E8D" w:rsidP="00631FEE">
            <w:pPr>
              <w:pStyle w:val="ConsPlusNormal"/>
              <w:jc w:val="center"/>
            </w:pPr>
            <w:r>
              <w:t>611</w:t>
            </w:r>
          </w:p>
          <w:p w:rsidR="00BF6E8D" w:rsidRDefault="00BF6E8D" w:rsidP="00631FEE">
            <w:pPr>
              <w:pStyle w:val="ConsPlusNormal"/>
              <w:jc w:val="center"/>
            </w:pPr>
            <w:r>
              <w:t>612</w:t>
            </w:r>
          </w:p>
          <w:p w:rsidR="00BF6E8D" w:rsidRDefault="00BF6E8D" w:rsidP="00631FEE">
            <w:pPr>
              <w:pStyle w:val="ConsPlusNormal"/>
              <w:jc w:val="center"/>
            </w:pPr>
            <w:r w:rsidRPr="00631FEE">
              <w:rPr>
                <w:highlight w:val="yellow"/>
              </w:rPr>
              <w:t>613</w:t>
            </w:r>
          </w:p>
          <w:p w:rsidR="00BF6E8D" w:rsidRDefault="00BF6E8D" w:rsidP="00631FEE">
            <w:pPr>
              <w:pStyle w:val="ConsPlusNormal"/>
              <w:jc w:val="center"/>
            </w:pPr>
            <w:r>
              <w:t>621</w:t>
            </w:r>
          </w:p>
          <w:p w:rsidR="00BF6E8D" w:rsidRDefault="00BF6E8D" w:rsidP="00631FEE">
            <w:pPr>
              <w:pStyle w:val="ConsPlusNormal"/>
              <w:jc w:val="center"/>
            </w:pPr>
            <w:r>
              <w:t>622</w:t>
            </w:r>
          </w:p>
          <w:p w:rsidR="00BF6E8D" w:rsidRDefault="00BF6E8D" w:rsidP="00F771E1">
            <w:pPr>
              <w:pStyle w:val="ConsPlusNormal"/>
              <w:jc w:val="center"/>
            </w:pPr>
            <w:r w:rsidRPr="00631FEE">
              <w:rPr>
                <w:highlight w:val="yellow"/>
              </w:rPr>
              <w:t>623</w:t>
            </w:r>
          </w:p>
        </w:tc>
        <w:tc>
          <w:tcPr>
            <w:tcW w:w="2849" w:type="dxa"/>
          </w:tcPr>
          <w:p w:rsidR="00BF6E8D" w:rsidRDefault="00BF6E8D" w:rsidP="00516094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499" w:type="dxa"/>
          </w:tcPr>
          <w:p w:rsidR="00BF6E8D" w:rsidRPr="00631FEE" w:rsidRDefault="00BF6E8D" w:rsidP="00631FEE">
            <w:pPr>
              <w:spacing w:after="0" w:line="240" w:lineRule="auto"/>
            </w:pPr>
            <w:r w:rsidRPr="00631FEE">
              <w:t>Договор (соглашение) о предоставлении субсидии муниципальному  бюджетному или автономному учреждению, сведения о котором подлежат включению в реестр соглашений</w:t>
            </w:r>
          </w:p>
        </w:tc>
      </w:tr>
      <w:tr w:rsidR="00BF6E8D" w:rsidRPr="00631FEE" w:rsidTr="00631FEE">
        <w:tc>
          <w:tcPr>
            <w:tcW w:w="805" w:type="dxa"/>
          </w:tcPr>
          <w:p w:rsidR="00BF6E8D" w:rsidRDefault="00BF6E8D" w:rsidP="00631FEE">
            <w:pPr>
              <w:pStyle w:val="ConsPlusNormal"/>
              <w:jc w:val="center"/>
            </w:pPr>
          </w:p>
        </w:tc>
        <w:tc>
          <w:tcPr>
            <w:tcW w:w="1132" w:type="dxa"/>
          </w:tcPr>
          <w:p w:rsidR="00BF6E8D" w:rsidRDefault="00BF6E8D" w:rsidP="00631FEE">
            <w:pPr>
              <w:pStyle w:val="ConsPlusNormal"/>
              <w:jc w:val="center"/>
            </w:pPr>
          </w:p>
        </w:tc>
        <w:tc>
          <w:tcPr>
            <w:tcW w:w="2849" w:type="dxa"/>
          </w:tcPr>
          <w:p w:rsidR="00BF6E8D" w:rsidRDefault="00BF6E8D" w:rsidP="00516094">
            <w:pPr>
              <w:pStyle w:val="ConsPlusNormal"/>
            </w:pPr>
          </w:p>
        </w:tc>
        <w:tc>
          <w:tcPr>
            <w:tcW w:w="4499" w:type="dxa"/>
          </w:tcPr>
          <w:p w:rsidR="00BF6E8D" w:rsidRPr="00631FEE" w:rsidRDefault="00BF6E8D" w:rsidP="00631FEE">
            <w:pPr>
              <w:spacing w:after="0" w:line="240" w:lineRule="auto"/>
            </w:pPr>
          </w:p>
        </w:tc>
      </w:tr>
      <w:tr w:rsidR="00BF6E8D" w:rsidRPr="00631FEE" w:rsidTr="00631FEE">
        <w:tc>
          <w:tcPr>
            <w:tcW w:w="805" w:type="dxa"/>
          </w:tcPr>
          <w:p w:rsidR="00BF6E8D" w:rsidRDefault="00BF6E8D" w:rsidP="00631FEE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132" w:type="dxa"/>
          </w:tcPr>
          <w:p w:rsidR="00BF6E8D" w:rsidRDefault="00BF6E8D" w:rsidP="00631FEE">
            <w:pPr>
              <w:pStyle w:val="ConsPlusNormal"/>
              <w:jc w:val="center"/>
            </w:pPr>
            <w:r>
              <w:t>634</w:t>
            </w:r>
          </w:p>
        </w:tc>
        <w:tc>
          <w:tcPr>
            <w:tcW w:w="2849" w:type="dxa"/>
          </w:tcPr>
          <w:p w:rsidR="00BF6E8D" w:rsidRPr="00F771E1" w:rsidRDefault="00BF6E8D" w:rsidP="00516094">
            <w:pPr>
              <w:pStyle w:val="ConsPlusNormal"/>
              <w:rPr>
                <w:szCs w:val="22"/>
              </w:rPr>
            </w:pPr>
            <w:r w:rsidRPr="00F771E1">
              <w:rPr>
                <w:szCs w:val="22"/>
              </w:rPr>
              <w:t>Иные 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4499" w:type="dxa"/>
          </w:tcPr>
          <w:p w:rsidR="00BF6E8D" w:rsidRPr="00631FEE" w:rsidRDefault="00BF6E8D" w:rsidP="00631FEE">
            <w:pPr>
              <w:spacing w:after="0" w:line="240" w:lineRule="auto"/>
            </w:pPr>
            <w:r w:rsidRPr="00631FEE">
              <w:t>Формирование бюджетного обязательства не предусматривается</w:t>
            </w:r>
          </w:p>
        </w:tc>
      </w:tr>
      <w:tr w:rsidR="00BF6E8D" w:rsidRPr="00631FEE" w:rsidTr="00631FEE">
        <w:tc>
          <w:tcPr>
            <w:tcW w:w="805" w:type="dxa"/>
          </w:tcPr>
          <w:p w:rsidR="00BF6E8D" w:rsidRDefault="00BF6E8D" w:rsidP="00631FEE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1132" w:type="dxa"/>
          </w:tcPr>
          <w:p w:rsidR="00BF6E8D" w:rsidRDefault="00BF6E8D" w:rsidP="00631FEE">
            <w:pPr>
              <w:pStyle w:val="ConsPlusNormal"/>
              <w:jc w:val="center"/>
            </w:pPr>
            <w:r>
              <w:t>730</w:t>
            </w:r>
          </w:p>
        </w:tc>
        <w:tc>
          <w:tcPr>
            <w:tcW w:w="2849" w:type="dxa"/>
            <w:vAlign w:val="center"/>
          </w:tcPr>
          <w:p w:rsidR="00BF6E8D" w:rsidRDefault="00BF6E8D" w:rsidP="00516094">
            <w:pPr>
              <w:pStyle w:val="ConsPlusNormal"/>
            </w:pPr>
            <w:r>
              <w:t>Обслуживание муниципального долга</w:t>
            </w:r>
          </w:p>
        </w:tc>
        <w:tc>
          <w:tcPr>
            <w:tcW w:w="4499" w:type="dxa"/>
          </w:tcPr>
          <w:p w:rsidR="00BF6E8D" w:rsidRPr="00631FEE" w:rsidRDefault="00BF6E8D" w:rsidP="00631FEE">
            <w:pPr>
              <w:spacing w:after="0" w:line="240" w:lineRule="auto"/>
            </w:pPr>
            <w:r w:rsidRPr="00631FEE">
              <w:t>Формирование бюджетного обязательства не предусматривается</w:t>
            </w:r>
          </w:p>
        </w:tc>
      </w:tr>
      <w:tr w:rsidR="00BF6E8D" w:rsidRPr="00631FEE" w:rsidTr="00631FEE">
        <w:tc>
          <w:tcPr>
            <w:tcW w:w="805" w:type="dxa"/>
          </w:tcPr>
          <w:p w:rsidR="00BF6E8D" w:rsidRDefault="00BF6E8D" w:rsidP="00631FEE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132" w:type="dxa"/>
          </w:tcPr>
          <w:p w:rsidR="00BF6E8D" w:rsidRDefault="00BF6E8D" w:rsidP="00631FEE">
            <w:pPr>
              <w:pStyle w:val="ConsPlusNormal"/>
              <w:jc w:val="center"/>
            </w:pPr>
            <w:r>
              <w:t>814</w:t>
            </w:r>
          </w:p>
        </w:tc>
        <w:tc>
          <w:tcPr>
            <w:tcW w:w="2849" w:type="dxa"/>
            <w:vAlign w:val="center"/>
          </w:tcPr>
          <w:p w:rsidR="00BF6E8D" w:rsidRPr="00631FEE" w:rsidRDefault="00BF6E8D" w:rsidP="00631F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sz w:val="24"/>
                <w:szCs w:val="24"/>
                <w:lang w:eastAsia="ru-RU"/>
              </w:rPr>
            </w:pPr>
            <w:r w:rsidRPr="00631FEE">
              <w:rPr>
                <w:rFonts w:cs="Calibri"/>
                <w:sz w:val="24"/>
                <w:szCs w:val="24"/>
                <w:lang w:eastAsia="ru-RU"/>
              </w:rP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  <w:p w:rsidR="00BF6E8D" w:rsidRPr="00631FEE" w:rsidRDefault="00BF6E8D" w:rsidP="00631F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sz w:val="24"/>
                <w:szCs w:val="24"/>
                <w:lang w:eastAsia="ru-RU"/>
              </w:rPr>
            </w:pPr>
            <w:r w:rsidRPr="00631FEE">
              <w:rPr>
                <w:rFonts w:cs="Calibri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  <w:p w:rsidR="00BF6E8D" w:rsidRPr="00631FEE" w:rsidRDefault="00BF6E8D" w:rsidP="00516094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4499" w:type="dxa"/>
          </w:tcPr>
          <w:p w:rsidR="00BF6E8D" w:rsidRPr="00631FEE" w:rsidRDefault="00BF6E8D" w:rsidP="00631FEE">
            <w:pPr>
              <w:spacing w:after="0" w:line="240" w:lineRule="auto"/>
            </w:pPr>
            <w:r w:rsidRPr="00631FEE">
              <w:t>Формирование бюджетного обязательства не предусматривается</w:t>
            </w:r>
          </w:p>
        </w:tc>
      </w:tr>
      <w:tr w:rsidR="00BF6E8D" w:rsidRPr="00631FEE" w:rsidTr="00631FEE">
        <w:tc>
          <w:tcPr>
            <w:tcW w:w="805" w:type="dxa"/>
          </w:tcPr>
          <w:p w:rsidR="00BF6E8D" w:rsidRDefault="00BF6E8D" w:rsidP="00631FEE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1132" w:type="dxa"/>
          </w:tcPr>
          <w:p w:rsidR="00BF6E8D" w:rsidRDefault="00BF6E8D" w:rsidP="00516094">
            <w:pPr>
              <w:pStyle w:val="ConsPlusNormal"/>
            </w:pPr>
          </w:p>
        </w:tc>
        <w:tc>
          <w:tcPr>
            <w:tcW w:w="2849" w:type="dxa"/>
            <w:vAlign w:val="center"/>
          </w:tcPr>
          <w:p w:rsidR="00BF6E8D" w:rsidRDefault="00BF6E8D" w:rsidP="00516094">
            <w:pPr>
              <w:pStyle w:val="ConsPlusNormal"/>
            </w:pPr>
            <w:r>
              <w:t>Обращение взыскания на основании исполнительных документов и (или) решения налогового органа о взыскании налога, сбора, пеней и штрафов</w:t>
            </w:r>
          </w:p>
        </w:tc>
        <w:tc>
          <w:tcPr>
            <w:tcW w:w="4499" w:type="dxa"/>
          </w:tcPr>
          <w:p w:rsidR="00BF6E8D" w:rsidRPr="00631FEE" w:rsidRDefault="00BF6E8D" w:rsidP="00631FEE">
            <w:pPr>
              <w:spacing w:after="0" w:line="240" w:lineRule="auto"/>
            </w:pPr>
            <w:r w:rsidRPr="00631FEE">
              <w:t>Исполнительный документ (исполнительный лист, судебный приказ) (далее - исполнительный документ);</w:t>
            </w:r>
          </w:p>
          <w:p w:rsidR="00BF6E8D" w:rsidRPr="00631FEE" w:rsidRDefault="00BF6E8D" w:rsidP="00631FEE">
            <w:pPr>
              <w:spacing w:after="0" w:line="240" w:lineRule="auto"/>
            </w:pPr>
          </w:p>
          <w:p w:rsidR="00BF6E8D" w:rsidRPr="00631FEE" w:rsidRDefault="00BF6E8D" w:rsidP="00631FEE">
            <w:pPr>
              <w:spacing w:after="0" w:line="240" w:lineRule="auto"/>
            </w:pPr>
            <w:r w:rsidRPr="00631FEE">
              <w:t>Решение налогового органа о взыскании налога, сбора, пеней и штрафов (далее - решение налогового органа)</w:t>
            </w:r>
          </w:p>
        </w:tc>
      </w:tr>
      <w:tr w:rsidR="00BF6E8D" w:rsidRPr="00631FEE" w:rsidTr="00631FEE">
        <w:tc>
          <w:tcPr>
            <w:tcW w:w="805" w:type="dxa"/>
          </w:tcPr>
          <w:p w:rsidR="00BF6E8D" w:rsidRDefault="00BF6E8D" w:rsidP="00631FEE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1132" w:type="dxa"/>
          </w:tcPr>
          <w:p w:rsidR="00BF6E8D" w:rsidRDefault="00BF6E8D" w:rsidP="00516094">
            <w:pPr>
              <w:pStyle w:val="ConsPlusNormal"/>
            </w:pPr>
          </w:p>
        </w:tc>
        <w:tc>
          <w:tcPr>
            <w:tcW w:w="2849" w:type="dxa"/>
            <w:vAlign w:val="center"/>
          </w:tcPr>
          <w:p w:rsidR="00BF6E8D" w:rsidRDefault="00BF6E8D" w:rsidP="00516094">
            <w:pPr>
              <w:pStyle w:val="ConsPlusNormal"/>
            </w:pPr>
            <w:r>
              <w:t>Обращение взыскания на основании исполнительных документов с муниципального образования за счет муниципальной казны</w:t>
            </w:r>
          </w:p>
        </w:tc>
        <w:tc>
          <w:tcPr>
            <w:tcW w:w="4499" w:type="dxa"/>
          </w:tcPr>
          <w:p w:rsidR="00BF6E8D" w:rsidRPr="00631FEE" w:rsidRDefault="00BF6E8D" w:rsidP="00631FEE">
            <w:pPr>
              <w:spacing w:after="0" w:line="240" w:lineRule="auto"/>
            </w:pPr>
            <w:r w:rsidRPr="00631FEE">
              <w:t>Формирование бюджетного обязательства не предусматривается</w:t>
            </w:r>
          </w:p>
        </w:tc>
      </w:tr>
      <w:tr w:rsidR="00BF6E8D" w:rsidRPr="00631FEE" w:rsidTr="00631FEE">
        <w:tc>
          <w:tcPr>
            <w:tcW w:w="805" w:type="dxa"/>
          </w:tcPr>
          <w:p w:rsidR="00BF6E8D" w:rsidRDefault="00BF6E8D" w:rsidP="00631FEE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132" w:type="dxa"/>
          </w:tcPr>
          <w:p w:rsidR="00BF6E8D" w:rsidRDefault="00BF6E8D" w:rsidP="00631FEE">
            <w:pPr>
              <w:pStyle w:val="ConsPlusNormal"/>
              <w:jc w:val="center"/>
            </w:pPr>
            <w:r>
              <w:t>850</w:t>
            </w:r>
          </w:p>
        </w:tc>
        <w:tc>
          <w:tcPr>
            <w:tcW w:w="2849" w:type="dxa"/>
          </w:tcPr>
          <w:p w:rsidR="00BF6E8D" w:rsidRDefault="00BF6E8D" w:rsidP="00516094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4499" w:type="dxa"/>
          </w:tcPr>
          <w:p w:rsidR="00BF6E8D" w:rsidRPr="00631FEE" w:rsidRDefault="00BF6E8D" w:rsidP="00631FEE">
            <w:pPr>
              <w:spacing w:after="0" w:line="240" w:lineRule="auto"/>
            </w:pPr>
            <w:r w:rsidRPr="00631FEE">
              <w:t>Формирование бюджетного обязательства не предусматривается</w:t>
            </w:r>
          </w:p>
        </w:tc>
      </w:tr>
    </w:tbl>
    <w:p w:rsidR="00BF6E8D" w:rsidRPr="00065C47" w:rsidRDefault="00BF6E8D" w:rsidP="00F771E1"/>
    <w:sectPr w:rsidR="00BF6E8D" w:rsidRPr="00065C47" w:rsidSect="00E47BE7">
      <w:pgSz w:w="11904" w:h="16836"/>
      <w:pgMar w:top="1134" w:right="1134" w:bottom="1134" w:left="1701" w:header="720" w:footer="720" w:gutter="0"/>
      <w:cols w:space="708"/>
      <w:noEndnote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rawingGridVerticalSpacing w:val="163"/>
  <w:displayHorizontalDrawingGridEvery w:val="0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65C47"/>
    <w:rsid w:val="00000884"/>
    <w:rsid w:val="00001844"/>
    <w:rsid w:val="0000194F"/>
    <w:rsid w:val="00002765"/>
    <w:rsid w:val="00002CF8"/>
    <w:rsid w:val="00004650"/>
    <w:rsid w:val="00005263"/>
    <w:rsid w:val="00005D41"/>
    <w:rsid w:val="00005D7E"/>
    <w:rsid w:val="00006188"/>
    <w:rsid w:val="00007682"/>
    <w:rsid w:val="0001094C"/>
    <w:rsid w:val="000116E5"/>
    <w:rsid w:val="00014E83"/>
    <w:rsid w:val="000177B7"/>
    <w:rsid w:val="000179B4"/>
    <w:rsid w:val="00020614"/>
    <w:rsid w:val="0002188B"/>
    <w:rsid w:val="000240F5"/>
    <w:rsid w:val="00024FC9"/>
    <w:rsid w:val="000322C7"/>
    <w:rsid w:val="000337FA"/>
    <w:rsid w:val="00035A35"/>
    <w:rsid w:val="00035B23"/>
    <w:rsid w:val="00037C5B"/>
    <w:rsid w:val="0004256D"/>
    <w:rsid w:val="00045466"/>
    <w:rsid w:val="000474C3"/>
    <w:rsid w:val="000479D1"/>
    <w:rsid w:val="00050F4E"/>
    <w:rsid w:val="000527CA"/>
    <w:rsid w:val="00054632"/>
    <w:rsid w:val="00056AF2"/>
    <w:rsid w:val="000578DF"/>
    <w:rsid w:val="000613BF"/>
    <w:rsid w:val="00063626"/>
    <w:rsid w:val="0006462B"/>
    <w:rsid w:val="00065C47"/>
    <w:rsid w:val="0006798B"/>
    <w:rsid w:val="00070272"/>
    <w:rsid w:val="00070ED2"/>
    <w:rsid w:val="0007169E"/>
    <w:rsid w:val="00073C70"/>
    <w:rsid w:val="00074FB8"/>
    <w:rsid w:val="000778DE"/>
    <w:rsid w:val="0008042A"/>
    <w:rsid w:val="000819C0"/>
    <w:rsid w:val="00083B52"/>
    <w:rsid w:val="00084801"/>
    <w:rsid w:val="00085007"/>
    <w:rsid w:val="000861A5"/>
    <w:rsid w:val="000866E5"/>
    <w:rsid w:val="00086B2A"/>
    <w:rsid w:val="00087CD2"/>
    <w:rsid w:val="0009174D"/>
    <w:rsid w:val="000920BE"/>
    <w:rsid w:val="0009354A"/>
    <w:rsid w:val="0009434F"/>
    <w:rsid w:val="00094E19"/>
    <w:rsid w:val="00094E61"/>
    <w:rsid w:val="00095793"/>
    <w:rsid w:val="00097068"/>
    <w:rsid w:val="00097BC3"/>
    <w:rsid w:val="000A22DC"/>
    <w:rsid w:val="000A2A76"/>
    <w:rsid w:val="000A5724"/>
    <w:rsid w:val="000A6093"/>
    <w:rsid w:val="000A6114"/>
    <w:rsid w:val="000A7157"/>
    <w:rsid w:val="000B70AF"/>
    <w:rsid w:val="000B7E96"/>
    <w:rsid w:val="000C07D2"/>
    <w:rsid w:val="000C0EEF"/>
    <w:rsid w:val="000C2398"/>
    <w:rsid w:val="000C2A45"/>
    <w:rsid w:val="000C52DB"/>
    <w:rsid w:val="000C59EC"/>
    <w:rsid w:val="000C7848"/>
    <w:rsid w:val="000D0B51"/>
    <w:rsid w:val="000D2F35"/>
    <w:rsid w:val="000D5D2E"/>
    <w:rsid w:val="000D6102"/>
    <w:rsid w:val="000D61D9"/>
    <w:rsid w:val="000D6CDE"/>
    <w:rsid w:val="000D7E49"/>
    <w:rsid w:val="000E0D23"/>
    <w:rsid w:val="000E0E1F"/>
    <w:rsid w:val="000E1329"/>
    <w:rsid w:val="000E360F"/>
    <w:rsid w:val="000E392F"/>
    <w:rsid w:val="000F1041"/>
    <w:rsid w:val="000F161A"/>
    <w:rsid w:val="000F359F"/>
    <w:rsid w:val="000F388A"/>
    <w:rsid w:val="000F4DE5"/>
    <w:rsid w:val="000F5A86"/>
    <w:rsid w:val="000F6E0E"/>
    <w:rsid w:val="00100BEE"/>
    <w:rsid w:val="00101452"/>
    <w:rsid w:val="0010328D"/>
    <w:rsid w:val="00104ADB"/>
    <w:rsid w:val="001078BD"/>
    <w:rsid w:val="00107EDA"/>
    <w:rsid w:val="001113F4"/>
    <w:rsid w:val="00111951"/>
    <w:rsid w:val="00114103"/>
    <w:rsid w:val="00116079"/>
    <w:rsid w:val="00117324"/>
    <w:rsid w:val="00120A43"/>
    <w:rsid w:val="00122408"/>
    <w:rsid w:val="001248C9"/>
    <w:rsid w:val="001262E8"/>
    <w:rsid w:val="001268B2"/>
    <w:rsid w:val="001276E6"/>
    <w:rsid w:val="00127BD6"/>
    <w:rsid w:val="00135810"/>
    <w:rsid w:val="0013680E"/>
    <w:rsid w:val="001377A5"/>
    <w:rsid w:val="00140993"/>
    <w:rsid w:val="001424FB"/>
    <w:rsid w:val="00143B19"/>
    <w:rsid w:val="00145E81"/>
    <w:rsid w:val="001500A1"/>
    <w:rsid w:val="0015210B"/>
    <w:rsid w:val="00156C99"/>
    <w:rsid w:val="00163EF0"/>
    <w:rsid w:val="00164818"/>
    <w:rsid w:val="0016482E"/>
    <w:rsid w:val="0016505F"/>
    <w:rsid w:val="001653E3"/>
    <w:rsid w:val="0016541C"/>
    <w:rsid w:val="00167C10"/>
    <w:rsid w:val="001740FD"/>
    <w:rsid w:val="0017531D"/>
    <w:rsid w:val="00175ED3"/>
    <w:rsid w:val="00177B85"/>
    <w:rsid w:val="0018090C"/>
    <w:rsid w:val="00182A18"/>
    <w:rsid w:val="0018422E"/>
    <w:rsid w:val="001865C6"/>
    <w:rsid w:val="00190F9F"/>
    <w:rsid w:val="00192C68"/>
    <w:rsid w:val="001932A8"/>
    <w:rsid w:val="0019425C"/>
    <w:rsid w:val="00195DC4"/>
    <w:rsid w:val="0019711E"/>
    <w:rsid w:val="001A09C0"/>
    <w:rsid w:val="001A0DCB"/>
    <w:rsid w:val="001A1FC3"/>
    <w:rsid w:val="001A37B6"/>
    <w:rsid w:val="001A4DBA"/>
    <w:rsid w:val="001A5D30"/>
    <w:rsid w:val="001A73E2"/>
    <w:rsid w:val="001B03FD"/>
    <w:rsid w:val="001B571C"/>
    <w:rsid w:val="001B72BB"/>
    <w:rsid w:val="001C18D7"/>
    <w:rsid w:val="001C3FB8"/>
    <w:rsid w:val="001C4402"/>
    <w:rsid w:val="001C578D"/>
    <w:rsid w:val="001C75FF"/>
    <w:rsid w:val="001D04FF"/>
    <w:rsid w:val="001D07B1"/>
    <w:rsid w:val="001D4247"/>
    <w:rsid w:val="001D4A86"/>
    <w:rsid w:val="001D4F93"/>
    <w:rsid w:val="001D6D60"/>
    <w:rsid w:val="001D6FF2"/>
    <w:rsid w:val="001D7C28"/>
    <w:rsid w:val="001E1574"/>
    <w:rsid w:val="001E2497"/>
    <w:rsid w:val="001E3CA5"/>
    <w:rsid w:val="001E3E82"/>
    <w:rsid w:val="001E7CED"/>
    <w:rsid w:val="001F0A15"/>
    <w:rsid w:val="001F279E"/>
    <w:rsid w:val="001F3F07"/>
    <w:rsid w:val="001F4209"/>
    <w:rsid w:val="001F47C4"/>
    <w:rsid w:val="001F5E63"/>
    <w:rsid w:val="001F78F8"/>
    <w:rsid w:val="001F7CB4"/>
    <w:rsid w:val="00200517"/>
    <w:rsid w:val="00204035"/>
    <w:rsid w:val="0020404C"/>
    <w:rsid w:val="0020480B"/>
    <w:rsid w:val="0021002E"/>
    <w:rsid w:val="00214D4B"/>
    <w:rsid w:val="002151FE"/>
    <w:rsid w:val="002165EC"/>
    <w:rsid w:val="00222AB6"/>
    <w:rsid w:val="002237C4"/>
    <w:rsid w:val="002251E4"/>
    <w:rsid w:val="00226B78"/>
    <w:rsid w:val="00231565"/>
    <w:rsid w:val="0023717B"/>
    <w:rsid w:val="002428A3"/>
    <w:rsid w:val="002458AE"/>
    <w:rsid w:val="002460EA"/>
    <w:rsid w:val="00250568"/>
    <w:rsid w:val="00250D67"/>
    <w:rsid w:val="002540FB"/>
    <w:rsid w:val="0025582C"/>
    <w:rsid w:val="00256794"/>
    <w:rsid w:val="00257940"/>
    <w:rsid w:val="00262EC7"/>
    <w:rsid w:val="00263E2D"/>
    <w:rsid w:val="00263F27"/>
    <w:rsid w:val="00265CDB"/>
    <w:rsid w:val="00273174"/>
    <w:rsid w:val="0027425F"/>
    <w:rsid w:val="00275F1B"/>
    <w:rsid w:val="00276121"/>
    <w:rsid w:val="00280016"/>
    <w:rsid w:val="00280AC1"/>
    <w:rsid w:val="0028134C"/>
    <w:rsid w:val="002823D0"/>
    <w:rsid w:val="002827F2"/>
    <w:rsid w:val="00282AD0"/>
    <w:rsid w:val="0028680A"/>
    <w:rsid w:val="00286CA2"/>
    <w:rsid w:val="00287465"/>
    <w:rsid w:val="002876D1"/>
    <w:rsid w:val="002926C7"/>
    <w:rsid w:val="00292C84"/>
    <w:rsid w:val="00292EBF"/>
    <w:rsid w:val="00295546"/>
    <w:rsid w:val="00295CCF"/>
    <w:rsid w:val="00296E05"/>
    <w:rsid w:val="002A07C0"/>
    <w:rsid w:val="002A1970"/>
    <w:rsid w:val="002B11DB"/>
    <w:rsid w:val="002B1639"/>
    <w:rsid w:val="002B3B8D"/>
    <w:rsid w:val="002B5D38"/>
    <w:rsid w:val="002B5E0A"/>
    <w:rsid w:val="002B5E67"/>
    <w:rsid w:val="002B6CF3"/>
    <w:rsid w:val="002B7EEC"/>
    <w:rsid w:val="002C015C"/>
    <w:rsid w:val="002C1438"/>
    <w:rsid w:val="002C159A"/>
    <w:rsid w:val="002C212E"/>
    <w:rsid w:val="002C3554"/>
    <w:rsid w:val="002C6C20"/>
    <w:rsid w:val="002C7137"/>
    <w:rsid w:val="002D047D"/>
    <w:rsid w:val="002D2342"/>
    <w:rsid w:val="002D27B3"/>
    <w:rsid w:val="002D2E06"/>
    <w:rsid w:val="002D31A1"/>
    <w:rsid w:val="002D4E54"/>
    <w:rsid w:val="002D74B9"/>
    <w:rsid w:val="002D76EB"/>
    <w:rsid w:val="002D7FED"/>
    <w:rsid w:val="002E0F01"/>
    <w:rsid w:val="002E2DF5"/>
    <w:rsid w:val="002E4D6C"/>
    <w:rsid w:val="002E72CB"/>
    <w:rsid w:val="002F00E0"/>
    <w:rsid w:val="002F129F"/>
    <w:rsid w:val="002F2070"/>
    <w:rsid w:val="002F46CA"/>
    <w:rsid w:val="0030040C"/>
    <w:rsid w:val="0030110E"/>
    <w:rsid w:val="00302C02"/>
    <w:rsid w:val="00307804"/>
    <w:rsid w:val="00310894"/>
    <w:rsid w:val="00311F85"/>
    <w:rsid w:val="003144D7"/>
    <w:rsid w:val="00314DF3"/>
    <w:rsid w:val="003155B7"/>
    <w:rsid w:val="00316EF0"/>
    <w:rsid w:val="003172B1"/>
    <w:rsid w:val="0032109A"/>
    <w:rsid w:val="00322CC5"/>
    <w:rsid w:val="0032742A"/>
    <w:rsid w:val="00327735"/>
    <w:rsid w:val="00331060"/>
    <w:rsid w:val="00331645"/>
    <w:rsid w:val="00334F81"/>
    <w:rsid w:val="00336799"/>
    <w:rsid w:val="00341D1C"/>
    <w:rsid w:val="00343E74"/>
    <w:rsid w:val="00344E08"/>
    <w:rsid w:val="00344E49"/>
    <w:rsid w:val="0034573E"/>
    <w:rsid w:val="00345A92"/>
    <w:rsid w:val="00345C4C"/>
    <w:rsid w:val="003500E2"/>
    <w:rsid w:val="00350455"/>
    <w:rsid w:val="003516E8"/>
    <w:rsid w:val="0035459C"/>
    <w:rsid w:val="0035699B"/>
    <w:rsid w:val="00357F8B"/>
    <w:rsid w:val="00365B0F"/>
    <w:rsid w:val="0036719D"/>
    <w:rsid w:val="0036758E"/>
    <w:rsid w:val="00370C01"/>
    <w:rsid w:val="00371D36"/>
    <w:rsid w:val="0037220C"/>
    <w:rsid w:val="00372A69"/>
    <w:rsid w:val="00375E76"/>
    <w:rsid w:val="00376B6E"/>
    <w:rsid w:val="003827EC"/>
    <w:rsid w:val="00385B52"/>
    <w:rsid w:val="00385BDE"/>
    <w:rsid w:val="00393BCA"/>
    <w:rsid w:val="0039514A"/>
    <w:rsid w:val="003A031C"/>
    <w:rsid w:val="003A0DED"/>
    <w:rsid w:val="003A258F"/>
    <w:rsid w:val="003A49F1"/>
    <w:rsid w:val="003A4B46"/>
    <w:rsid w:val="003A6C02"/>
    <w:rsid w:val="003A7972"/>
    <w:rsid w:val="003A7E55"/>
    <w:rsid w:val="003A7EC1"/>
    <w:rsid w:val="003A7FC1"/>
    <w:rsid w:val="003B10D5"/>
    <w:rsid w:val="003B2313"/>
    <w:rsid w:val="003B2B8B"/>
    <w:rsid w:val="003B34F8"/>
    <w:rsid w:val="003B591C"/>
    <w:rsid w:val="003B6964"/>
    <w:rsid w:val="003B736D"/>
    <w:rsid w:val="003C02B0"/>
    <w:rsid w:val="003C0932"/>
    <w:rsid w:val="003C10D7"/>
    <w:rsid w:val="003C337A"/>
    <w:rsid w:val="003C33FE"/>
    <w:rsid w:val="003C492F"/>
    <w:rsid w:val="003C515A"/>
    <w:rsid w:val="003C754E"/>
    <w:rsid w:val="003D05D3"/>
    <w:rsid w:val="003D07D0"/>
    <w:rsid w:val="003D546A"/>
    <w:rsid w:val="003E0A55"/>
    <w:rsid w:val="003E365E"/>
    <w:rsid w:val="003E3F77"/>
    <w:rsid w:val="003E465A"/>
    <w:rsid w:val="003E52C9"/>
    <w:rsid w:val="003E6E65"/>
    <w:rsid w:val="003E7325"/>
    <w:rsid w:val="003F1903"/>
    <w:rsid w:val="003F27CF"/>
    <w:rsid w:val="003F5ADD"/>
    <w:rsid w:val="003F7A98"/>
    <w:rsid w:val="00400F11"/>
    <w:rsid w:val="00401DC0"/>
    <w:rsid w:val="004028E4"/>
    <w:rsid w:val="00403409"/>
    <w:rsid w:val="00404EBB"/>
    <w:rsid w:val="00406044"/>
    <w:rsid w:val="00406421"/>
    <w:rsid w:val="004071FC"/>
    <w:rsid w:val="00411469"/>
    <w:rsid w:val="0041258A"/>
    <w:rsid w:val="00414506"/>
    <w:rsid w:val="004147E6"/>
    <w:rsid w:val="004158D6"/>
    <w:rsid w:val="00415BCF"/>
    <w:rsid w:val="00417158"/>
    <w:rsid w:val="004176E8"/>
    <w:rsid w:val="0041781F"/>
    <w:rsid w:val="00420EDF"/>
    <w:rsid w:val="00421F7D"/>
    <w:rsid w:val="004225AC"/>
    <w:rsid w:val="00425A1D"/>
    <w:rsid w:val="0042749F"/>
    <w:rsid w:val="00433363"/>
    <w:rsid w:val="00433DFC"/>
    <w:rsid w:val="00441385"/>
    <w:rsid w:val="0044190B"/>
    <w:rsid w:val="00444028"/>
    <w:rsid w:val="004446C8"/>
    <w:rsid w:val="004449F2"/>
    <w:rsid w:val="004471B8"/>
    <w:rsid w:val="00447AB2"/>
    <w:rsid w:val="00450C0A"/>
    <w:rsid w:val="00451BDD"/>
    <w:rsid w:val="00452486"/>
    <w:rsid w:val="0045339A"/>
    <w:rsid w:val="004542C2"/>
    <w:rsid w:val="004551BD"/>
    <w:rsid w:val="0046388B"/>
    <w:rsid w:val="00466070"/>
    <w:rsid w:val="004720E7"/>
    <w:rsid w:val="004733CB"/>
    <w:rsid w:val="00476F0F"/>
    <w:rsid w:val="0048056A"/>
    <w:rsid w:val="004834A3"/>
    <w:rsid w:val="00483D92"/>
    <w:rsid w:val="00484B94"/>
    <w:rsid w:val="00484CCE"/>
    <w:rsid w:val="0048567C"/>
    <w:rsid w:val="00485E4C"/>
    <w:rsid w:val="00490361"/>
    <w:rsid w:val="0049225D"/>
    <w:rsid w:val="00492A6F"/>
    <w:rsid w:val="00494920"/>
    <w:rsid w:val="004A1F7D"/>
    <w:rsid w:val="004A4A05"/>
    <w:rsid w:val="004A5CE5"/>
    <w:rsid w:val="004B037D"/>
    <w:rsid w:val="004B20D0"/>
    <w:rsid w:val="004B24CF"/>
    <w:rsid w:val="004B2A5D"/>
    <w:rsid w:val="004B4E30"/>
    <w:rsid w:val="004B72B1"/>
    <w:rsid w:val="004C0F38"/>
    <w:rsid w:val="004C1795"/>
    <w:rsid w:val="004C41E4"/>
    <w:rsid w:val="004C467B"/>
    <w:rsid w:val="004C62C9"/>
    <w:rsid w:val="004C7161"/>
    <w:rsid w:val="004D18A5"/>
    <w:rsid w:val="004D1D75"/>
    <w:rsid w:val="004D7C44"/>
    <w:rsid w:val="004E5768"/>
    <w:rsid w:val="004F0518"/>
    <w:rsid w:val="004F3312"/>
    <w:rsid w:val="004F3BD7"/>
    <w:rsid w:val="004F610B"/>
    <w:rsid w:val="005008CD"/>
    <w:rsid w:val="00501F93"/>
    <w:rsid w:val="00504416"/>
    <w:rsid w:val="00504738"/>
    <w:rsid w:val="00505AEC"/>
    <w:rsid w:val="005067CA"/>
    <w:rsid w:val="00506DE7"/>
    <w:rsid w:val="00507D65"/>
    <w:rsid w:val="00511FF5"/>
    <w:rsid w:val="005132E3"/>
    <w:rsid w:val="00513CD5"/>
    <w:rsid w:val="00514C9A"/>
    <w:rsid w:val="00516094"/>
    <w:rsid w:val="0052144D"/>
    <w:rsid w:val="0052293B"/>
    <w:rsid w:val="00524479"/>
    <w:rsid w:val="00525ECF"/>
    <w:rsid w:val="00527380"/>
    <w:rsid w:val="00530895"/>
    <w:rsid w:val="00530A5C"/>
    <w:rsid w:val="005324B0"/>
    <w:rsid w:val="005338AD"/>
    <w:rsid w:val="00534440"/>
    <w:rsid w:val="00536326"/>
    <w:rsid w:val="00537113"/>
    <w:rsid w:val="00537AE2"/>
    <w:rsid w:val="005400E7"/>
    <w:rsid w:val="00542008"/>
    <w:rsid w:val="0054587B"/>
    <w:rsid w:val="00545AC9"/>
    <w:rsid w:val="00546F02"/>
    <w:rsid w:val="005473E3"/>
    <w:rsid w:val="005543A7"/>
    <w:rsid w:val="005546EB"/>
    <w:rsid w:val="00554C27"/>
    <w:rsid w:val="00555DA1"/>
    <w:rsid w:val="00557B63"/>
    <w:rsid w:val="00561103"/>
    <w:rsid w:val="00562152"/>
    <w:rsid w:val="0056233D"/>
    <w:rsid w:val="005625B0"/>
    <w:rsid w:val="0056327F"/>
    <w:rsid w:val="00563858"/>
    <w:rsid w:val="00567397"/>
    <w:rsid w:val="005701ED"/>
    <w:rsid w:val="005736BB"/>
    <w:rsid w:val="00573D99"/>
    <w:rsid w:val="0057564B"/>
    <w:rsid w:val="0057564F"/>
    <w:rsid w:val="0057658C"/>
    <w:rsid w:val="00576633"/>
    <w:rsid w:val="00580531"/>
    <w:rsid w:val="00580749"/>
    <w:rsid w:val="005875EB"/>
    <w:rsid w:val="0059046D"/>
    <w:rsid w:val="00591019"/>
    <w:rsid w:val="005925FF"/>
    <w:rsid w:val="00592837"/>
    <w:rsid w:val="005946B3"/>
    <w:rsid w:val="00596ED8"/>
    <w:rsid w:val="0059780E"/>
    <w:rsid w:val="005A007A"/>
    <w:rsid w:val="005A0CD0"/>
    <w:rsid w:val="005A14DB"/>
    <w:rsid w:val="005A2BB6"/>
    <w:rsid w:val="005A4FDB"/>
    <w:rsid w:val="005A5AD9"/>
    <w:rsid w:val="005A6122"/>
    <w:rsid w:val="005B4220"/>
    <w:rsid w:val="005B5D01"/>
    <w:rsid w:val="005B6A26"/>
    <w:rsid w:val="005B70AE"/>
    <w:rsid w:val="005C1677"/>
    <w:rsid w:val="005C1AB4"/>
    <w:rsid w:val="005C1D96"/>
    <w:rsid w:val="005C275B"/>
    <w:rsid w:val="005C3457"/>
    <w:rsid w:val="005C3F56"/>
    <w:rsid w:val="005C44CC"/>
    <w:rsid w:val="005C482D"/>
    <w:rsid w:val="005C5EAB"/>
    <w:rsid w:val="005C625B"/>
    <w:rsid w:val="005C6351"/>
    <w:rsid w:val="005D0753"/>
    <w:rsid w:val="005D1269"/>
    <w:rsid w:val="005D220B"/>
    <w:rsid w:val="005D3809"/>
    <w:rsid w:val="005D43AD"/>
    <w:rsid w:val="005D4563"/>
    <w:rsid w:val="005D4D13"/>
    <w:rsid w:val="005D52AE"/>
    <w:rsid w:val="005E030B"/>
    <w:rsid w:val="005E15EB"/>
    <w:rsid w:val="005E1F63"/>
    <w:rsid w:val="005E2A85"/>
    <w:rsid w:val="005E2C4E"/>
    <w:rsid w:val="005E2F9E"/>
    <w:rsid w:val="005E495D"/>
    <w:rsid w:val="005E5780"/>
    <w:rsid w:val="005F080C"/>
    <w:rsid w:val="005F14A6"/>
    <w:rsid w:val="005F18F6"/>
    <w:rsid w:val="005F1A99"/>
    <w:rsid w:val="005F2E42"/>
    <w:rsid w:val="005F5371"/>
    <w:rsid w:val="005F5422"/>
    <w:rsid w:val="005F57AE"/>
    <w:rsid w:val="005F6328"/>
    <w:rsid w:val="005F6C97"/>
    <w:rsid w:val="005F6E16"/>
    <w:rsid w:val="005F7ADA"/>
    <w:rsid w:val="005F7D49"/>
    <w:rsid w:val="00600453"/>
    <w:rsid w:val="00600FDD"/>
    <w:rsid w:val="00601CF8"/>
    <w:rsid w:val="00601E42"/>
    <w:rsid w:val="00602C41"/>
    <w:rsid w:val="00602C68"/>
    <w:rsid w:val="00604454"/>
    <w:rsid w:val="00606319"/>
    <w:rsid w:val="00606B15"/>
    <w:rsid w:val="00606CEF"/>
    <w:rsid w:val="006100D2"/>
    <w:rsid w:val="00610380"/>
    <w:rsid w:val="00611801"/>
    <w:rsid w:val="00611C8F"/>
    <w:rsid w:val="0061207F"/>
    <w:rsid w:val="0061300E"/>
    <w:rsid w:val="00613A8C"/>
    <w:rsid w:val="00615BCE"/>
    <w:rsid w:val="0061678E"/>
    <w:rsid w:val="00616E0A"/>
    <w:rsid w:val="00616F4D"/>
    <w:rsid w:val="00620FCD"/>
    <w:rsid w:val="006212FF"/>
    <w:rsid w:val="0062234F"/>
    <w:rsid w:val="00622A8D"/>
    <w:rsid w:val="0062479E"/>
    <w:rsid w:val="00625F4F"/>
    <w:rsid w:val="00627504"/>
    <w:rsid w:val="006308A3"/>
    <w:rsid w:val="00630C57"/>
    <w:rsid w:val="00631FEE"/>
    <w:rsid w:val="00632257"/>
    <w:rsid w:val="00634EEE"/>
    <w:rsid w:val="00641ED3"/>
    <w:rsid w:val="0064214C"/>
    <w:rsid w:val="0064230C"/>
    <w:rsid w:val="0064300D"/>
    <w:rsid w:val="00643669"/>
    <w:rsid w:val="006446C9"/>
    <w:rsid w:val="006446FB"/>
    <w:rsid w:val="0064667B"/>
    <w:rsid w:val="00646C08"/>
    <w:rsid w:val="00647F94"/>
    <w:rsid w:val="00651B40"/>
    <w:rsid w:val="00654126"/>
    <w:rsid w:val="00655369"/>
    <w:rsid w:val="006558E0"/>
    <w:rsid w:val="00655FC0"/>
    <w:rsid w:val="00660321"/>
    <w:rsid w:val="00663994"/>
    <w:rsid w:val="006639A5"/>
    <w:rsid w:val="006661F1"/>
    <w:rsid w:val="0067074B"/>
    <w:rsid w:val="0067146B"/>
    <w:rsid w:val="0068000C"/>
    <w:rsid w:val="00680E75"/>
    <w:rsid w:val="00682466"/>
    <w:rsid w:val="006832F2"/>
    <w:rsid w:val="00685F1F"/>
    <w:rsid w:val="00687451"/>
    <w:rsid w:val="00690EEF"/>
    <w:rsid w:val="006959A5"/>
    <w:rsid w:val="006963B7"/>
    <w:rsid w:val="0069688E"/>
    <w:rsid w:val="006972E5"/>
    <w:rsid w:val="006A082D"/>
    <w:rsid w:val="006A1E8E"/>
    <w:rsid w:val="006A22D9"/>
    <w:rsid w:val="006A4F4A"/>
    <w:rsid w:val="006A62C8"/>
    <w:rsid w:val="006A65AD"/>
    <w:rsid w:val="006A7ACA"/>
    <w:rsid w:val="006B29FE"/>
    <w:rsid w:val="006B4091"/>
    <w:rsid w:val="006C0411"/>
    <w:rsid w:val="006C0551"/>
    <w:rsid w:val="006C0845"/>
    <w:rsid w:val="006C383E"/>
    <w:rsid w:val="006D031D"/>
    <w:rsid w:val="006D03BC"/>
    <w:rsid w:val="006D16AF"/>
    <w:rsid w:val="006D3562"/>
    <w:rsid w:val="006D5E8F"/>
    <w:rsid w:val="006E06CF"/>
    <w:rsid w:val="006E102A"/>
    <w:rsid w:val="006E191D"/>
    <w:rsid w:val="006E44E1"/>
    <w:rsid w:val="006E46C4"/>
    <w:rsid w:val="006E52F0"/>
    <w:rsid w:val="006E5491"/>
    <w:rsid w:val="006E5B3E"/>
    <w:rsid w:val="006E5C5C"/>
    <w:rsid w:val="006E6624"/>
    <w:rsid w:val="006E6C0B"/>
    <w:rsid w:val="006E7875"/>
    <w:rsid w:val="006F00D2"/>
    <w:rsid w:val="006F0B78"/>
    <w:rsid w:val="006F18A1"/>
    <w:rsid w:val="006F1915"/>
    <w:rsid w:val="006F38BF"/>
    <w:rsid w:val="006F494D"/>
    <w:rsid w:val="006F5494"/>
    <w:rsid w:val="006F586C"/>
    <w:rsid w:val="006F7171"/>
    <w:rsid w:val="006F7CB4"/>
    <w:rsid w:val="0070511A"/>
    <w:rsid w:val="00706E1E"/>
    <w:rsid w:val="007071C1"/>
    <w:rsid w:val="0070722C"/>
    <w:rsid w:val="00710C97"/>
    <w:rsid w:val="00714C77"/>
    <w:rsid w:val="00716C30"/>
    <w:rsid w:val="00717BFC"/>
    <w:rsid w:val="0072052D"/>
    <w:rsid w:val="00720F81"/>
    <w:rsid w:val="00727642"/>
    <w:rsid w:val="00727918"/>
    <w:rsid w:val="00730486"/>
    <w:rsid w:val="00730551"/>
    <w:rsid w:val="00731249"/>
    <w:rsid w:val="007317F9"/>
    <w:rsid w:val="00734AAD"/>
    <w:rsid w:val="00741C8E"/>
    <w:rsid w:val="007444E6"/>
    <w:rsid w:val="00744919"/>
    <w:rsid w:val="00745781"/>
    <w:rsid w:val="00746080"/>
    <w:rsid w:val="00746604"/>
    <w:rsid w:val="00747965"/>
    <w:rsid w:val="00750401"/>
    <w:rsid w:val="00756C67"/>
    <w:rsid w:val="0076091F"/>
    <w:rsid w:val="007614EF"/>
    <w:rsid w:val="00762F17"/>
    <w:rsid w:val="00765D07"/>
    <w:rsid w:val="00773951"/>
    <w:rsid w:val="00773D0B"/>
    <w:rsid w:val="0077768C"/>
    <w:rsid w:val="007802F4"/>
    <w:rsid w:val="007806D9"/>
    <w:rsid w:val="0078104D"/>
    <w:rsid w:val="00781166"/>
    <w:rsid w:val="00781AF1"/>
    <w:rsid w:val="00781EE7"/>
    <w:rsid w:val="007820DC"/>
    <w:rsid w:val="00783D95"/>
    <w:rsid w:val="00784466"/>
    <w:rsid w:val="00784752"/>
    <w:rsid w:val="0078698B"/>
    <w:rsid w:val="00790BBE"/>
    <w:rsid w:val="00791CC6"/>
    <w:rsid w:val="00793956"/>
    <w:rsid w:val="007959A6"/>
    <w:rsid w:val="00797AA7"/>
    <w:rsid w:val="007A0962"/>
    <w:rsid w:val="007A37BA"/>
    <w:rsid w:val="007A43EF"/>
    <w:rsid w:val="007A48DB"/>
    <w:rsid w:val="007A4E5D"/>
    <w:rsid w:val="007A546F"/>
    <w:rsid w:val="007A7EEE"/>
    <w:rsid w:val="007B20A9"/>
    <w:rsid w:val="007B460D"/>
    <w:rsid w:val="007B5E4A"/>
    <w:rsid w:val="007C0079"/>
    <w:rsid w:val="007C04DC"/>
    <w:rsid w:val="007C0EB1"/>
    <w:rsid w:val="007C1A4B"/>
    <w:rsid w:val="007C22E9"/>
    <w:rsid w:val="007C332F"/>
    <w:rsid w:val="007C5054"/>
    <w:rsid w:val="007C552F"/>
    <w:rsid w:val="007C5AC5"/>
    <w:rsid w:val="007C76D3"/>
    <w:rsid w:val="007D0265"/>
    <w:rsid w:val="007D16E4"/>
    <w:rsid w:val="007D47D7"/>
    <w:rsid w:val="007D6012"/>
    <w:rsid w:val="007D6ADC"/>
    <w:rsid w:val="007E016E"/>
    <w:rsid w:val="007E2272"/>
    <w:rsid w:val="007E2521"/>
    <w:rsid w:val="007E4F33"/>
    <w:rsid w:val="007E529E"/>
    <w:rsid w:val="007E7330"/>
    <w:rsid w:val="007F14D7"/>
    <w:rsid w:val="007F272D"/>
    <w:rsid w:val="007F702A"/>
    <w:rsid w:val="007F7646"/>
    <w:rsid w:val="00801CFD"/>
    <w:rsid w:val="008024F4"/>
    <w:rsid w:val="008034A1"/>
    <w:rsid w:val="00803DD4"/>
    <w:rsid w:val="00803F25"/>
    <w:rsid w:val="00805650"/>
    <w:rsid w:val="00805C0B"/>
    <w:rsid w:val="00810448"/>
    <w:rsid w:val="0081052B"/>
    <w:rsid w:val="00811D82"/>
    <w:rsid w:val="00814484"/>
    <w:rsid w:val="0081524D"/>
    <w:rsid w:val="00816442"/>
    <w:rsid w:val="00816D43"/>
    <w:rsid w:val="00816FC2"/>
    <w:rsid w:val="00817A7E"/>
    <w:rsid w:val="00823230"/>
    <w:rsid w:val="00823B55"/>
    <w:rsid w:val="00824268"/>
    <w:rsid w:val="00825546"/>
    <w:rsid w:val="00825766"/>
    <w:rsid w:val="00825F6F"/>
    <w:rsid w:val="00830CBD"/>
    <w:rsid w:val="00831767"/>
    <w:rsid w:val="008358F6"/>
    <w:rsid w:val="0083776E"/>
    <w:rsid w:val="008409AA"/>
    <w:rsid w:val="00842297"/>
    <w:rsid w:val="00845639"/>
    <w:rsid w:val="0085061B"/>
    <w:rsid w:val="008516D9"/>
    <w:rsid w:val="0085281B"/>
    <w:rsid w:val="00852E82"/>
    <w:rsid w:val="0085367B"/>
    <w:rsid w:val="00855ECB"/>
    <w:rsid w:val="008569A5"/>
    <w:rsid w:val="00857133"/>
    <w:rsid w:val="0085791C"/>
    <w:rsid w:val="00857F31"/>
    <w:rsid w:val="00860203"/>
    <w:rsid w:val="008609A9"/>
    <w:rsid w:val="00862885"/>
    <w:rsid w:val="00863F32"/>
    <w:rsid w:val="00871BD2"/>
    <w:rsid w:val="00874108"/>
    <w:rsid w:val="00874511"/>
    <w:rsid w:val="00875A7E"/>
    <w:rsid w:val="008770B3"/>
    <w:rsid w:val="00881AE8"/>
    <w:rsid w:val="00883E95"/>
    <w:rsid w:val="00884149"/>
    <w:rsid w:val="00884436"/>
    <w:rsid w:val="008852F5"/>
    <w:rsid w:val="00887644"/>
    <w:rsid w:val="00890731"/>
    <w:rsid w:val="008927AF"/>
    <w:rsid w:val="008938A9"/>
    <w:rsid w:val="008939E3"/>
    <w:rsid w:val="00894141"/>
    <w:rsid w:val="00894202"/>
    <w:rsid w:val="00895B11"/>
    <w:rsid w:val="00895C37"/>
    <w:rsid w:val="00895D2A"/>
    <w:rsid w:val="00896B41"/>
    <w:rsid w:val="00896B7F"/>
    <w:rsid w:val="00897E0D"/>
    <w:rsid w:val="00897F7F"/>
    <w:rsid w:val="008A172D"/>
    <w:rsid w:val="008A4658"/>
    <w:rsid w:val="008A4A22"/>
    <w:rsid w:val="008A7ABE"/>
    <w:rsid w:val="008B0497"/>
    <w:rsid w:val="008B0A49"/>
    <w:rsid w:val="008B34C6"/>
    <w:rsid w:val="008B4A3F"/>
    <w:rsid w:val="008B5ECF"/>
    <w:rsid w:val="008B6DC0"/>
    <w:rsid w:val="008B75A2"/>
    <w:rsid w:val="008C058B"/>
    <w:rsid w:val="008C3113"/>
    <w:rsid w:val="008C632A"/>
    <w:rsid w:val="008C6B47"/>
    <w:rsid w:val="008D346A"/>
    <w:rsid w:val="008D3BB7"/>
    <w:rsid w:val="008D4AF8"/>
    <w:rsid w:val="008D4CE3"/>
    <w:rsid w:val="008D6796"/>
    <w:rsid w:val="008E0835"/>
    <w:rsid w:val="008E193A"/>
    <w:rsid w:val="008E38A9"/>
    <w:rsid w:val="008E6020"/>
    <w:rsid w:val="008E62AE"/>
    <w:rsid w:val="008E698C"/>
    <w:rsid w:val="008E7588"/>
    <w:rsid w:val="008F07C2"/>
    <w:rsid w:val="008F0DDE"/>
    <w:rsid w:val="008F1163"/>
    <w:rsid w:val="008F12F5"/>
    <w:rsid w:val="008F1C77"/>
    <w:rsid w:val="008F34EC"/>
    <w:rsid w:val="008F3898"/>
    <w:rsid w:val="008F5A8D"/>
    <w:rsid w:val="008F5BD6"/>
    <w:rsid w:val="009001FB"/>
    <w:rsid w:val="009018EC"/>
    <w:rsid w:val="009028EC"/>
    <w:rsid w:val="00902EE0"/>
    <w:rsid w:val="0090427D"/>
    <w:rsid w:val="009042AA"/>
    <w:rsid w:val="009048DB"/>
    <w:rsid w:val="00904C8D"/>
    <w:rsid w:val="009067EF"/>
    <w:rsid w:val="0091075E"/>
    <w:rsid w:val="00911DAC"/>
    <w:rsid w:val="00914E32"/>
    <w:rsid w:val="0091686E"/>
    <w:rsid w:val="00917DAE"/>
    <w:rsid w:val="00920D8C"/>
    <w:rsid w:val="00922D54"/>
    <w:rsid w:val="00924A13"/>
    <w:rsid w:val="00924B9C"/>
    <w:rsid w:val="00925B0C"/>
    <w:rsid w:val="00930A77"/>
    <w:rsid w:val="00933374"/>
    <w:rsid w:val="009360CA"/>
    <w:rsid w:val="009372DB"/>
    <w:rsid w:val="00940A81"/>
    <w:rsid w:val="009427ED"/>
    <w:rsid w:val="009438B1"/>
    <w:rsid w:val="00943D2D"/>
    <w:rsid w:val="009474A2"/>
    <w:rsid w:val="00952D73"/>
    <w:rsid w:val="00955AC8"/>
    <w:rsid w:val="009567D9"/>
    <w:rsid w:val="009602FD"/>
    <w:rsid w:val="00961555"/>
    <w:rsid w:val="009647E6"/>
    <w:rsid w:val="009660B7"/>
    <w:rsid w:val="009706F8"/>
    <w:rsid w:val="009765A7"/>
    <w:rsid w:val="00977B0A"/>
    <w:rsid w:val="009819ED"/>
    <w:rsid w:val="00982829"/>
    <w:rsid w:val="00982FEB"/>
    <w:rsid w:val="009836D4"/>
    <w:rsid w:val="009841B6"/>
    <w:rsid w:val="0098444B"/>
    <w:rsid w:val="00985568"/>
    <w:rsid w:val="00985CC6"/>
    <w:rsid w:val="0098644E"/>
    <w:rsid w:val="0099590C"/>
    <w:rsid w:val="009A118E"/>
    <w:rsid w:val="009A2720"/>
    <w:rsid w:val="009A5204"/>
    <w:rsid w:val="009A5EDE"/>
    <w:rsid w:val="009B01F4"/>
    <w:rsid w:val="009B038C"/>
    <w:rsid w:val="009B11B1"/>
    <w:rsid w:val="009B2C19"/>
    <w:rsid w:val="009B4085"/>
    <w:rsid w:val="009B7ABE"/>
    <w:rsid w:val="009C16A7"/>
    <w:rsid w:val="009C1BBE"/>
    <w:rsid w:val="009C1FE6"/>
    <w:rsid w:val="009C22DD"/>
    <w:rsid w:val="009C3164"/>
    <w:rsid w:val="009C5F88"/>
    <w:rsid w:val="009D01C6"/>
    <w:rsid w:val="009D0830"/>
    <w:rsid w:val="009D2228"/>
    <w:rsid w:val="009D46C3"/>
    <w:rsid w:val="009D661C"/>
    <w:rsid w:val="009E2C3A"/>
    <w:rsid w:val="009E5EF0"/>
    <w:rsid w:val="009F1D59"/>
    <w:rsid w:val="009F4C43"/>
    <w:rsid w:val="009F5BC1"/>
    <w:rsid w:val="009F7F01"/>
    <w:rsid w:val="00A01EB1"/>
    <w:rsid w:val="00A021A3"/>
    <w:rsid w:val="00A0508C"/>
    <w:rsid w:val="00A056AF"/>
    <w:rsid w:val="00A059CF"/>
    <w:rsid w:val="00A05E20"/>
    <w:rsid w:val="00A07A5D"/>
    <w:rsid w:val="00A14842"/>
    <w:rsid w:val="00A15AF6"/>
    <w:rsid w:val="00A17BCE"/>
    <w:rsid w:val="00A2025E"/>
    <w:rsid w:val="00A20283"/>
    <w:rsid w:val="00A20626"/>
    <w:rsid w:val="00A2157D"/>
    <w:rsid w:val="00A224DD"/>
    <w:rsid w:val="00A26DC2"/>
    <w:rsid w:val="00A305F8"/>
    <w:rsid w:val="00A30A07"/>
    <w:rsid w:val="00A31E2F"/>
    <w:rsid w:val="00A331AA"/>
    <w:rsid w:val="00A3345E"/>
    <w:rsid w:val="00A34EBE"/>
    <w:rsid w:val="00A3692D"/>
    <w:rsid w:val="00A37DDE"/>
    <w:rsid w:val="00A422B2"/>
    <w:rsid w:val="00A447AB"/>
    <w:rsid w:val="00A455F9"/>
    <w:rsid w:val="00A47934"/>
    <w:rsid w:val="00A51F7D"/>
    <w:rsid w:val="00A524B8"/>
    <w:rsid w:val="00A53A6F"/>
    <w:rsid w:val="00A5683B"/>
    <w:rsid w:val="00A57070"/>
    <w:rsid w:val="00A6215B"/>
    <w:rsid w:val="00A64739"/>
    <w:rsid w:val="00A651B6"/>
    <w:rsid w:val="00A66595"/>
    <w:rsid w:val="00A701C7"/>
    <w:rsid w:val="00A72772"/>
    <w:rsid w:val="00A74129"/>
    <w:rsid w:val="00A769BB"/>
    <w:rsid w:val="00A76EB5"/>
    <w:rsid w:val="00A77A3E"/>
    <w:rsid w:val="00A77B9D"/>
    <w:rsid w:val="00A81DFD"/>
    <w:rsid w:val="00A820C1"/>
    <w:rsid w:val="00A82423"/>
    <w:rsid w:val="00A83CCC"/>
    <w:rsid w:val="00A84D30"/>
    <w:rsid w:val="00A85BCE"/>
    <w:rsid w:val="00A96956"/>
    <w:rsid w:val="00A97C94"/>
    <w:rsid w:val="00AA08EA"/>
    <w:rsid w:val="00AA09A9"/>
    <w:rsid w:val="00AA0B97"/>
    <w:rsid w:val="00AA1551"/>
    <w:rsid w:val="00AA2F82"/>
    <w:rsid w:val="00AA49B6"/>
    <w:rsid w:val="00AA4BAB"/>
    <w:rsid w:val="00AA62B8"/>
    <w:rsid w:val="00AB0215"/>
    <w:rsid w:val="00AB13B3"/>
    <w:rsid w:val="00AB1525"/>
    <w:rsid w:val="00AB3A78"/>
    <w:rsid w:val="00AB4D92"/>
    <w:rsid w:val="00AB5FDE"/>
    <w:rsid w:val="00AC10DB"/>
    <w:rsid w:val="00AC3003"/>
    <w:rsid w:val="00AC3689"/>
    <w:rsid w:val="00AC4EF0"/>
    <w:rsid w:val="00AC700D"/>
    <w:rsid w:val="00AC7553"/>
    <w:rsid w:val="00AD0259"/>
    <w:rsid w:val="00AD0D2D"/>
    <w:rsid w:val="00AD32FF"/>
    <w:rsid w:val="00AD3BC9"/>
    <w:rsid w:val="00AD41E9"/>
    <w:rsid w:val="00AD4534"/>
    <w:rsid w:val="00AD581F"/>
    <w:rsid w:val="00AD5D20"/>
    <w:rsid w:val="00AD610E"/>
    <w:rsid w:val="00AD6BFD"/>
    <w:rsid w:val="00AD7686"/>
    <w:rsid w:val="00AE2645"/>
    <w:rsid w:val="00AE2E55"/>
    <w:rsid w:val="00AE4CC3"/>
    <w:rsid w:val="00AE579E"/>
    <w:rsid w:val="00AE7B9C"/>
    <w:rsid w:val="00AF0133"/>
    <w:rsid w:val="00AF0264"/>
    <w:rsid w:val="00AF0DA8"/>
    <w:rsid w:val="00AF1E55"/>
    <w:rsid w:val="00AF325E"/>
    <w:rsid w:val="00AF5576"/>
    <w:rsid w:val="00AF7B1A"/>
    <w:rsid w:val="00B030DF"/>
    <w:rsid w:val="00B054AB"/>
    <w:rsid w:val="00B12374"/>
    <w:rsid w:val="00B155EA"/>
    <w:rsid w:val="00B15ED2"/>
    <w:rsid w:val="00B21E45"/>
    <w:rsid w:val="00B23981"/>
    <w:rsid w:val="00B23DE9"/>
    <w:rsid w:val="00B24AED"/>
    <w:rsid w:val="00B250AC"/>
    <w:rsid w:val="00B250C5"/>
    <w:rsid w:val="00B27CFE"/>
    <w:rsid w:val="00B31460"/>
    <w:rsid w:val="00B32D7E"/>
    <w:rsid w:val="00B35084"/>
    <w:rsid w:val="00B35EB1"/>
    <w:rsid w:val="00B36DB4"/>
    <w:rsid w:val="00B408A4"/>
    <w:rsid w:val="00B41937"/>
    <w:rsid w:val="00B4193E"/>
    <w:rsid w:val="00B4261E"/>
    <w:rsid w:val="00B4452D"/>
    <w:rsid w:val="00B44A7F"/>
    <w:rsid w:val="00B44C38"/>
    <w:rsid w:val="00B4591F"/>
    <w:rsid w:val="00B46A7D"/>
    <w:rsid w:val="00B46BD1"/>
    <w:rsid w:val="00B472D6"/>
    <w:rsid w:val="00B47980"/>
    <w:rsid w:val="00B51DA0"/>
    <w:rsid w:val="00B51DB8"/>
    <w:rsid w:val="00B5315B"/>
    <w:rsid w:val="00B556EF"/>
    <w:rsid w:val="00B57A35"/>
    <w:rsid w:val="00B57B8E"/>
    <w:rsid w:val="00B6143B"/>
    <w:rsid w:val="00B625B4"/>
    <w:rsid w:val="00B656AC"/>
    <w:rsid w:val="00B65988"/>
    <w:rsid w:val="00B67061"/>
    <w:rsid w:val="00B6745B"/>
    <w:rsid w:val="00B676F0"/>
    <w:rsid w:val="00B67F9A"/>
    <w:rsid w:val="00B7037B"/>
    <w:rsid w:val="00B707EF"/>
    <w:rsid w:val="00B71910"/>
    <w:rsid w:val="00B72575"/>
    <w:rsid w:val="00B726A6"/>
    <w:rsid w:val="00B7465C"/>
    <w:rsid w:val="00B75A22"/>
    <w:rsid w:val="00B76740"/>
    <w:rsid w:val="00B767B7"/>
    <w:rsid w:val="00B772F6"/>
    <w:rsid w:val="00B80C82"/>
    <w:rsid w:val="00B8223D"/>
    <w:rsid w:val="00B840ED"/>
    <w:rsid w:val="00B85D70"/>
    <w:rsid w:val="00B874C1"/>
    <w:rsid w:val="00B911A2"/>
    <w:rsid w:val="00BA2247"/>
    <w:rsid w:val="00BA3715"/>
    <w:rsid w:val="00BA57C7"/>
    <w:rsid w:val="00BA64DF"/>
    <w:rsid w:val="00BB12EE"/>
    <w:rsid w:val="00BB1794"/>
    <w:rsid w:val="00BB507A"/>
    <w:rsid w:val="00BB763A"/>
    <w:rsid w:val="00BC1503"/>
    <w:rsid w:val="00BC1DAB"/>
    <w:rsid w:val="00BC29BF"/>
    <w:rsid w:val="00BC2CB6"/>
    <w:rsid w:val="00BC3374"/>
    <w:rsid w:val="00BC7B84"/>
    <w:rsid w:val="00BD1251"/>
    <w:rsid w:val="00BD2A28"/>
    <w:rsid w:val="00BD2CD4"/>
    <w:rsid w:val="00BD3527"/>
    <w:rsid w:val="00BD3ABC"/>
    <w:rsid w:val="00BD5BD9"/>
    <w:rsid w:val="00BD712F"/>
    <w:rsid w:val="00BD75D4"/>
    <w:rsid w:val="00BE1B6C"/>
    <w:rsid w:val="00BE2F21"/>
    <w:rsid w:val="00BE3DB5"/>
    <w:rsid w:val="00BE4307"/>
    <w:rsid w:val="00BE50CD"/>
    <w:rsid w:val="00BF07FE"/>
    <w:rsid w:val="00BF1258"/>
    <w:rsid w:val="00BF1330"/>
    <w:rsid w:val="00BF1662"/>
    <w:rsid w:val="00BF1D3D"/>
    <w:rsid w:val="00BF45E3"/>
    <w:rsid w:val="00BF4E3E"/>
    <w:rsid w:val="00BF6E8D"/>
    <w:rsid w:val="00BF7227"/>
    <w:rsid w:val="00C01C03"/>
    <w:rsid w:val="00C06421"/>
    <w:rsid w:val="00C06B06"/>
    <w:rsid w:val="00C070A9"/>
    <w:rsid w:val="00C07327"/>
    <w:rsid w:val="00C10797"/>
    <w:rsid w:val="00C163B1"/>
    <w:rsid w:val="00C17B32"/>
    <w:rsid w:val="00C20E64"/>
    <w:rsid w:val="00C2387C"/>
    <w:rsid w:val="00C2483C"/>
    <w:rsid w:val="00C27EDA"/>
    <w:rsid w:val="00C338BE"/>
    <w:rsid w:val="00C341AC"/>
    <w:rsid w:val="00C34465"/>
    <w:rsid w:val="00C35989"/>
    <w:rsid w:val="00C41732"/>
    <w:rsid w:val="00C41A10"/>
    <w:rsid w:val="00C41B86"/>
    <w:rsid w:val="00C41FEB"/>
    <w:rsid w:val="00C4334C"/>
    <w:rsid w:val="00C4630C"/>
    <w:rsid w:val="00C4657C"/>
    <w:rsid w:val="00C46F8B"/>
    <w:rsid w:val="00C47C3D"/>
    <w:rsid w:val="00C47D18"/>
    <w:rsid w:val="00C5045C"/>
    <w:rsid w:val="00C514FB"/>
    <w:rsid w:val="00C51DF3"/>
    <w:rsid w:val="00C53148"/>
    <w:rsid w:val="00C56989"/>
    <w:rsid w:val="00C56A59"/>
    <w:rsid w:val="00C56E15"/>
    <w:rsid w:val="00C577C4"/>
    <w:rsid w:val="00C60436"/>
    <w:rsid w:val="00C60881"/>
    <w:rsid w:val="00C65440"/>
    <w:rsid w:val="00C65F81"/>
    <w:rsid w:val="00C66497"/>
    <w:rsid w:val="00C6763D"/>
    <w:rsid w:val="00C7002C"/>
    <w:rsid w:val="00C718DD"/>
    <w:rsid w:val="00C71D82"/>
    <w:rsid w:val="00C71F8A"/>
    <w:rsid w:val="00C721F8"/>
    <w:rsid w:val="00C815A3"/>
    <w:rsid w:val="00C85383"/>
    <w:rsid w:val="00C85BA9"/>
    <w:rsid w:val="00C863C6"/>
    <w:rsid w:val="00C876A8"/>
    <w:rsid w:val="00C92A45"/>
    <w:rsid w:val="00C934A0"/>
    <w:rsid w:val="00C9437E"/>
    <w:rsid w:val="00C95768"/>
    <w:rsid w:val="00C973E0"/>
    <w:rsid w:val="00CA12C4"/>
    <w:rsid w:val="00CA1890"/>
    <w:rsid w:val="00CA1994"/>
    <w:rsid w:val="00CA1FC5"/>
    <w:rsid w:val="00CA28A2"/>
    <w:rsid w:val="00CA317E"/>
    <w:rsid w:val="00CA40C4"/>
    <w:rsid w:val="00CA4563"/>
    <w:rsid w:val="00CA4BC3"/>
    <w:rsid w:val="00CA566B"/>
    <w:rsid w:val="00CA7A92"/>
    <w:rsid w:val="00CB50FD"/>
    <w:rsid w:val="00CB6061"/>
    <w:rsid w:val="00CC1484"/>
    <w:rsid w:val="00CC1C21"/>
    <w:rsid w:val="00CC4299"/>
    <w:rsid w:val="00CC4442"/>
    <w:rsid w:val="00CC77BF"/>
    <w:rsid w:val="00CC77F9"/>
    <w:rsid w:val="00CD0644"/>
    <w:rsid w:val="00CD0B63"/>
    <w:rsid w:val="00CD262B"/>
    <w:rsid w:val="00CE16BD"/>
    <w:rsid w:val="00CE2162"/>
    <w:rsid w:val="00CE3A14"/>
    <w:rsid w:val="00CE3CB0"/>
    <w:rsid w:val="00CF0779"/>
    <w:rsid w:val="00CF3B85"/>
    <w:rsid w:val="00CF51F1"/>
    <w:rsid w:val="00CF732D"/>
    <w:rsid w:val="00D0165A"/>
    <w:rsid w:val="00D01F36"/>
    <w:rsid w:val="00D03837"/>
    <w:rsid w:val="00D039AB"/>
    <w:rsid w:val="00D042A6"/>
    <w:rsid w:val="00D05C08"/>
    <w:rsid w:val="00D06F78"/>
    <w:rsid w:val="00D0783C"/>
    <w:rsid w:val="00D07ED3"/>
    <w:rsid w:val="00D108BE"/>
    <w:rsid w:val="00D1293C"/>
    <w:rsid w:val="00D129A1"/>
    <w:rsid w:val="00D13389"/>
    <w:rsid w:val="00D1408A"/>
    <w:rsid w:val="00D14B7B"/>
    <w:rsid w:val="00D2000E"/>
    <w:rsid w:val="00D256D6"/>
    <w:rsid w:val="00D259BC"/>
    <w:rsid w:val="00D2792E"/>
    <w:rsid w:val="00D27EB6"/>
    <w:rsid w:val="00D30412"/>
    <w:rsid w:val="00D3164B"/>
    <w:rsid w:val="00D32631"/>
    <w:rsid w:val="00D32A7A"/>
    <w:rsid w:val="00D32AB3"/>
    <w:rsid w:val="00D34E0C"/>
    <w:rsid w:val="00D35128"/>
    <w:rsid w:val="00D3607E"/>
    <w:rsid w:val="00D36832"/>
    <w:rsid w:val="00D36B24"/>
    <w:rsid w:val="00D40558"/>
    <w:rsid w:val="00D40B93"/>
    <w:rsid w:val="00D42273"/>
    <w:rsid w:val="00D42954"/>
    <w:rsid w:val="00D42FC4"/>
    <w:rsid w:val="00D4397D"/>
    <w:rsid w:val="00D44354"/>
    <w:rsid w:val="00D447A8"/>
    <w:rsid w:val="00D45C71"/>
    <w:rsid w:val="00D468BD"/>
    <w:rsid w:val="00D50BA2"/>
    <w:rsid w:val="00D51B52"/>
    <w:rsid w:val="00D57BAE"/>
    <w:rsid w:val="00D602F5"/>
    <w:rsid w:val="00D63CF4"/>
    <w:rsid w:val="00D656E4"/>
    <w:rsid w:val="00D67AEA"/>
    <w:rsid w:val="00D71EEC"/>
    <w:rsid w:val="00D73289"/>
    <w:rsid w:val="00D74217"/>
    <w:rsid w:val="00D74F3D"/>
    <w:rsid w:val="00D75AC5"/>
    <w:rsid w:val="00D77B8D"/>
    <w:rsid w:val="00D77D19"/>
    <w:rsid w:val="00D82343"/>
    <w:rsid w:val="00D827B6"/>
    <w:rsid w:val="00D82CEB"/>
    <w:rsid w:val="00D83774"/>
    <w:rsid w:val="00D83B06"/>
    <w:rsid w:val="00D84413"/>
    <w:rsid w:val="00D84C3E"/>
    <w:rsid w:val="00D84DC7"/>
    <w:rsid w:val="00D86F7C"/>
    <w:rsid w:val="00D90EC8"/>
    <w:rsid w:val="00D92028"/>
    <w:rsid w:val="00D920A0"/>
    <w:rsid w:val="00D949E4"/>
    <w:rsid w:val="00D94B55"/>
    <w:rsid w:val="00D95D15"/>
    <w:rsid w:val="00D97E3F"/>
    <w:rsid w:val="00DA3CA0"/>
    <w:rsid w:val="00DA3E76"/>
    <w:rsid w:val="00DA4FCF"/>
    <w:rsid w:val="00DB00D4"/>
    <w:rsid w:val="00DB1653"/>
    <w:rsid w:val="00DB1A92"/>
    <w:rsid w:val="00DB693B"/>
    <w:rsid w:val="00DB6F63"/>
    <w:rsid w:val="00DB70C1"/>
    <w:rsid w:val="00DB7A6B"/>
    <w:rsid w:val="00DB7F28"/>
    <w:rsid w:val="00DC0320"/>
    <w:rsid w:val="00DC391B"/>
    <w:rsid w:val="00DC4257"/>
    <w:rsid w:val="00DC7ABD"/>
    <w:rsid w:val="00DD3976"/>
    <w:rsid w:val="00DD46EB"/>
    <w:rsid w:val="00DD493B"/>
    <w:rsid w:val="00DE0581"/>
    <w:rsid w:val="00DE1528"/>
    <w:rsid w:val="00DE2351"/>
    <w:rsid w:val="00DE38EF"/>
    <w:rsid w:val="00DE44A0"/>
    <w:rsid w:val="00DE6407"/>
    <w:rsid w:val="00DE7DC5"/>
    <w:rsid w:val="00DF045B"/>
    <w:rsid w:val="00DF0E36"/>
    <w:rsid w:val="00DF2C68"/>
    <w:rsid w:val="00DF6CF8"/>
    <w:rsid w:val="00DF754F"/>
    <w:rsid w:val="00E03D4C"/>
    <w:rsid w:val="00E04C3B"/>
    <w:rsid w:val="00E04C8C"/>
    <w:rsid w:val="00E056EF"/>
    <w:rsid w:val="00E0658C"/>
    <w:rsid w:val="00E07B4E"/>
    <w:rsid w:val="00E10A32"/>
    <w:rsid w:val="00E11C58"/>
    <w:rsid w:val="00E12F4A"/>
    <w:rsid w:val="00E12FA9"/>
    <w:rsid w:val="00E150AF"/>
    <w:rsid w:val="00E204C5"/>
    <w:rsid w:val="00E22C9C"/>
    <w:rsid w:val="00E2547E"/>
    <w:rsid w:val="00E25D5C"/>
    <w:rsid w:val="00E30CA4"/>
    <w:rsid w:val="00E317F5"/>
    <w:rsid w:val="00E3211F"/>
    <w:rsid w:val="00E325B4"/>
    <w:rsid w:val="00E351BB"/>
    <w:rsid w:val="00E35FD9"/>
    <w:rsid w:val="00E4288C"/>
    <w:rsid w:val="00E42CC9"/>
    <w:rsid w:val="00E43A65"/>
    <w:rsid w:val="00E4496F"/>
    <w:rsid w:val="00E458BF"/>
    <w:rsid w:val="00E45933"/>
    <w:rsid w:val="00E474F0"/>
    <w:rsid w:val="00E47BE7"/>
    <w:rsid w:val="00E47D39"/>
    <w:rsid w:val="00E52385"/>
    <w:rsid w:val="00E529A9"/>
    <w:rsid w:val="00E52FAA"/>
    <w:rsid w:val="00E54D08"/>
    <w:rsid w:val="00E5584E"/>
    <w:rsid w:val="00E56573"/>
    <w:rsid w:val="00E57B18"/>
    <w:rsid w:val="00E6017E"/>
    <w:rsid w:val="00E60884"/>
    <w:rsid w:val="00E622EE"/>
    <w:rsid w:val="00E64051"/>
    <w:rsid w:val="00E65514"/>
    <w:rsid w:val="00E656E1"/>
    <w:rsid w:val="00E71E3C"/>
    <w:rsid w:val="00E742BD"/>
    <w:rsid w:val="00E74463"/>
    <w:rsid w:val="00E74AB1"/>
    <w:rsid w:val="00E76CED"/>
    <w:rsid w:val="00E77865"/>
    <w:rsid w:val="00E80FD0"/>
    <w:rsid w:val="00E8113F"/>
    <w:rsid w:val="00E821B4"/>
    <w:rsid w:val="00E82581"/>
    <w:rsid w:val="00E830DE"/>
    <w:rsid w:val="00E864F8"/>
    <w:rsid w:val="00E86C3B"/>
    <w:rsid w:val="00E872A1"/>
    <w:rsid w:val="00E87FEC"/>
    <w:rsid w:val="00E917AB"/>
    <w:rsid w:val="00E91910"/>
    <w:rsid w:val="00EA1104"/>
    <w:rsid w:val="00EA2B87"/>
    <w:rsid w:val="00EA320F"/>
    <w:rsid w:val="00EA3339"/>
    <w:rsid w:val="00EA4443"/>
    <w:rsid w:val="00EA7256"/>
    <w:rsid w:val="00EA7C49"/>
    <w:rsid w:val="00EB2733"/>
    <w:rsid w:val="00EB277C"/>
    <w:rsid w:val="00EB396C"/>
    <w:rsid w:val="00EB4E95"/>
    <w:rsid w:val="00EB56B7"/>
    <w:rsid w:val="00EB593C"/>
    <w:rsid w:val="00EB78D3"/>
    <w:rsid w:val="00EB7A22"/>
    <w:rsid w:val="00EB7ECE"/>
    <w:rsid w:val="00EC14FA"/>
    <w:rsid w:val="00EC1A57"/>
    <w:rsid w:val="00EC1C39"/>
    <w:rsid w:val="00EC5B13"/>
    <w:rsid w:val="00EC6291"/>
    <w:rsid w:val="00EC699C"/>
    <w:rsid w:val="00EC7A2D"/>
    <w:rsid w:val="00EC7B1D"/>
    <w:rsid w:val="00ED238B"/>
    <w:rsid w:val="00ED2D82"/>
    <w:rsid w:val="00ED37B7"/>
    <w:rsid w:val="00ED6A32"/>
    <w:rsid w:val="00ED6C1A"/>
    <w:rsid w:val="00EE1694"/>
    <w:rsid w:val="00EE347D"/>
    <w:rsid w:val="00EE3754"/>
    <w:rsid w:val="00EE3D4E"/>
    <w:rsid w:val="00EE3DF5"/>
    <w:rsid w:val="00EE4DA2"/>
    <w:rsid w:val="00EE64D1"/>
    <w:rsid w:val="00EE69FB"/>
    <w:rsid w:val="00EE744F"/>
    <w:rsid w:val="00EE758F"/>
    <w:rsid w:val="00EF0583"/>
    <w:rsid w:val="00EF06F1"/>
    <w:rsid w:val="00EF3B91"/>
    <w:rsid w:val="00EF5274"/>
    <w:rsid w:val="00EF54AD"/>
    <w:rsid w:val="00F00252"/>
    <w:rsid w:val="00F0203E"/>
    <w:rsid w:val="00F04F78"/>
    <w:rsid w:val="00F053ED"/>
    <w:rsid w:val="00F05908"/>
    <w:rsid w:val="00F06AB0"/>
    <w:rsid w:val="00F10176"/>
    <w:rsid w:val="00F10B31"/>
    <w:rsid w:val="00F11B5D"/>
    <w:rsid w:val="00F12EA2"/>
    <w:rsid w:val="00F14EF2"/>
    <w:rsid w:val="00F14F22"/>
    <w:rsid w:val="00F15F9F"/>
    <w:rsid w:val="00F1672D"/>
    <w:rsid w:val="00F17939"/>
    <w:rsid w:val="00F206E3"/>
    <w:rsid w:val="00F22FC0"/>
    <w:rsid w:val="00F232EC"/>
    <w:rsid w:val="00F234C1"/>
    <w:rsid w:val="00F2439C"/>
    <w:rsid w:val="00F263A1"/>
    <w:rsid w:val="00F271F6"/>
    <w:rsid w:val="00F275E2"/>
    <w:rsid w:val="00F30FF7"/>
    <w:rsid w:val="00F31589"/>
    <w:rsid w:val="00F32359"/>
    <w:rsid w:val="00F344D2"/>
    <w:rsid w:val="00F34CB7"/>
    <w:rsid w:val="00F35D26"/>
    <w:rsid w:val="00F41EA8"/>
    <w:rsid w:val="00F461DF"/>
    <w:rsid w:val="00F60C43"/>
    <w:rsid w:val="00F62584"/>
    <w:rsid w:val="00F62EF8"/>
    <w:rsid w:val="00F646C7"/>
    <w:rsid w:val="00F64717"/>
    <w:rsid w:val="00F66B43"/>
    <w:rsid w:val="00F67CF8"/>
    <w:rsid w:val="00F72B0E"/>
    <w:rsid w:val="00F73025"/>
    <w:rsid w:val="00F7345A"/>
    <w:rsid w:val="00F73E4E"/>
    <w:rsid w:val="00F744E0"/>
    <w:rsid w:val="00F74A5A"/>
    <w:rsid w:val="00F756D5"/>
    <w:rsid w:val="00F7651F"/>
    <w:rsid w:val="00F771E1"/>
    <w:rsid w:val="00F7771F"/>
    <w:rsid w:val="00F77F85"/>
    <w:rsid w:val="00F84A0A"/>
    <w:rsid w:val="00F85682"/>
    <w:rsid w:val="00F86305"/>
    <w:rsid w:val="00F86401"/>
    <w:rsid w:val="00F86AFD"/>
    <w:rsid w:val="00F870BA"/>
    <w:rsid w:val="00F87926"/>
    <w:rsid w:val="00F87EFF"/>
    <w:rsid w:val="00F9153A"/>
    <w:rsid w:val="00F917C3"/>
    <w:rsid w:val="00F920EE"/>
    <w:rsid w:val="00F93205"/>
    <w:rsid w:val="00F95C72"/>
    <w:rsid w:val="00F96BCC"/>
    <w:rsid w:val="00F979FA"/>
    <w:rsid w:val="00F97BA7"/>
    <w:rsid w:val="00F97CF9"/>
    <w:rsid w:val="00FA1C39"/>
    <w:rsid w:val="00FA50FF"/>
    <w:rsid w:val="00FA6137"/>
    <w:rsid w:val="00FA6EB1"/>
    <w:rsid w:val="00FB1A65"/>
    <w:rsid w:val="00FB4351"/>
    <w:rsid w:val="00FB4516"/>
    <w:rsid w:val="00FB664C"/>
    <w:rsid w:val="00FB6FD0"/>
    <w:rsid w:val="00FB7E8F"/>
    <w:rsid w:val="00FB7FE4"/>
    <w:rsid w:val="00FC06EB"/>
    <w:rsid w:val="00FC4DE7"/>
    <w:rsid w:val="00FC5795"/>
    <w:rsid w:val="00FC5E25"/>
    <w:rsid w:val="00FC615F"/>
    <w:rsid w:val="00FD1645"/>
    <w:rsid w:val="00FD61A7"/>
    <w:rsid w:val="00FD6E66"/>
    <w:rsid w:val="00FD7931"/>
    <w:rsid w:val="00FD7A41"/>
    <w:rsid w:val="00FE1594"/>
    <w:rsid w:val="00FE4B68"/>
    <w:rsid w:val="00FE53D1"/>
    <w:rsid w:val="00FE5790"/>
    <w:rsid w:val="00FF3A97"/>
    <w:rsid w:val="00FF74C8"/>
    <w:rsid w:val="00FF74DB"/>
    <w:rsid w:val="00FF76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712F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065C47"/>
    <w:pPr>
      <w:widowControl w:val="0"/>
      <w:autoSpaceDE w:val="0"/>
      <w:autoSpaceDN w:val="0"/>
    </w:pPr>
    <w:rPr>
      <w:rFonts w:eastAsia="Times New Roman" w:cs="Calibri"/>
      <w:szCs w:val="20"/>
    </w:rPr>
  </w:style>
  <w:style w:type="table" w:styleId="TableGrid">
    <w:name w:val="Table Grid"/>
    <w:basedOn w:val="TableNormal"/>
    <w:uiPriority w:val="99"/>
    <w:rsid w:val="00065C4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4</Pages>
  <Words>1093</Words>
  <Characters>6233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N 4</dc:title>
  <dc:subject/>
  <dc:creator>buh5</dc:creator>
  <cp:keywords/>
  <dc:description/>
  <cp:lastModifiedBy>Ольга</cp:lastModifiedBy>
  <cp:revision>3</cp:revision>
  <cp:lastPrinted>2017-02-27T14:23:00Z</cp:lastPrinted>
  <dcterms:created xsi:type="dcterms:W3CDTF">2017-03-09T13:15:00Z</dcterms:created>
  <dcterms:modified xsi:type="dcterms:W3CDTF">2017-03-10T09:21:00Z</dcterms:modified>
</cp:coreProperties>
</file>